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03DF1" w14:textId="183B455A" w:rsidR="00393690" w:rsidRPr="004B5F88" w:rsidRDefault="00393690" w:rsidP="00B26D80">
      <w:pPr>
        <w:jc w:val="center"/>
        <w:rPr>
          <w:rFonts w:asciiTheme="minorHAnsi" w:hAnsiTheme="minorHAnsi" w:cstheme="minorHAnsi"/>
          <w:b/>
          <w:bCs/>
        </w:rPr>
      </w:pPr>
      <w:r w:rsidRPr="004B5F88">
        <w:rPr>
          <w:rFonts w:asciiTheme="minorHAnsi" w:hAnsiTheme="minorHAnsi" w:cstheme="minorHAnsi"/>
          <w:b/>
          <w:bCs/>
        </w:rPr>
        <w:t>ADDENDUM A</w:t>
      </w:r>
    </w:p>
    <w:p w14:paraId="64220D17" w14:textId="77777777" w:rsidR="00DB5EA3" w:rsidRPr="00DB5EA3" w:rsidRDefault="00393690" w:rsidP="00DB5EA3">
      <w:pPr>
        <w:jc w:val="center"/>
        <w:rPr>
          <w:rFonts w:asciiTheme="minorHAnsi" w:hAnsiTheme="minorHAnsi" w:cstheme="minorHAnsi"/>
          <w:b/>
          <w:bCs/>
          <w:rtl/>
        </w:rPr>
      </w:pPr>
      <w:r w:rsidRPr="004B5F88">
        <w:rPr>
          <w:rFonts w:asciiTheme="minorHAnsi" w:hAnsiTheme="minorHAnsi" w:cstheme="minorHAnsi"/>
          <w:b/>
          <w:bCs/>
        </w:rPr>
        <w:t xml:space="preserve">ESTIMATED EXPENSES FOR PARTICIPATING IN </w:t>
      </w:r>
      <w:r w:rsidR="00DB5EA3" w:rsidRPr="00DB5EA3">
        <w:rPr>
          <w:rFonts w:asciiTheme="minorHAnsi" w:hAnsiTheme="minorHAnsi" w:cstheme="minorHAnsi"/>
          <w:b/>
          <w:bCs/>
        </w:rPr>
        <w:t>IMPLEMENTATION PROTOCOL A TO THE AGREEMENT BETWEEN THE GOVERNMENT OF THE STATE OF ISRAEL AND THE GOVERNMENT OF GEORGI</w:t>
      </w:r>
      <w:bookmarkStart w:id="0" w:name="_GoBack"/>
      <w:bookmarkEnd w:id="0"/>
      <w:r w:rsidR="00DB5EA3" w:rsidRPr="00DB5EA3">
        <w:rPr>
          <w:rFonts w:asciiTheme="minorHAnsi" w:hAnsiTheme="minorHAnsi" w:cstheme="minorHAnsi"/>
          <w:b/>
          <w:bCs/>
        </w:rPr>
        <w:t>A ON THE TEMPORARY EMPLOYMENT OF GEORGIAN CITIZENS IN SPECIFIC LABOR MARKET SECTORS IN THE STATE OF ISRAEL</w:t>
      </w:r>
    </w:p>
    <w:p w14:paraId="095D07E5" w14:textId="77777777" w:rsidR="00DB5EA3" w:rsidRPr="00DB5EA3" w:rsidRDefault="00DB5EA3" w:rsidP="00DB5EA3">
      <w:pPr>
        <w:bidi w:val="0"/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DB5EA3">
        <w:rPr>
          <w:rFonts w:asciiTheme="minorHAnsi" w:hAnsiTheme="minorHAnsi" w:cstheme="minorHAnsi"/>
          <w:b/>
          <w:bCs/>
        </w:rPr>
        <w:t>-</w:t>
      </w:r>
    </w:p>
    <w:p w14:paraId="51049C2E" w14:textId="77777777" w:rsidR="00DB5EA3" w:rsidRPr="00DB5EA3" w:rsidRDefault="00DB5EA3" w:rsidP="00DB5EA3">
      <w:pPr>
        <w:bidi w:val="0"/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DB5EA3">
        <w:rPr>
          <w:rFonts w:asciiTheme="minorHAnsi" w:hAnsiTheme="minorHAnsi" w:cstheme="minorHAnsi"/>
          <w:b/>
          <w:bCs/>
        </w:rPr>
        <w:t>AUXILIARY WORKERS IN  LONG TERM CARE FACILITIES</w:t>
      </w:r>
    </w:p>
    <w:p w14:paraId="1DD1F050" w14:textId="7489C39B" w:rsidR="00DC075F" w:rsidRPr="00DB5EA3" w:rsidRDefault="00DC075F" w:rsidP="00DB5EA3">
      <w:pPr>
        <w:jc w:val="center"/>
        <w:rPr>
          <w:rFonts w:asciiTheme="minorHAnsi" w:hAnsiTheme="minorHAnsi" w:cstheme="minorHAnsi"/>
        </w:rPr>
      </w:pPr>
    </w:p>
    <w:p w14:paraId="19FCDC45" w14:textId="013780A6" w:rsidR="00393690" w:rsidRPr="004B5F88" w:rsidRDefault="00393690" w:rsidP="00DB5EA3">
      <w:pPr>
        <w:bidi w:val="0"/>
        <w:jc w:val="both"/>
        <w:rPr>
          <w:rFonts w:asciiTheme="minorHAnsi" w:hAnsiTheme="minorHAnsi" w:cstheme="minorHAnsi"/>
        </w:rPr>
      </w:pPr>
      <w:r w:rsidRPr="004B5F88">
        <w:rPr>
          <w:rFonts w:asciiTheme="minorHAnsi" w:hAnsiTheme="minorHAnsi" w:cstheme="minorHAnsi"/>
        </w:rPr>
        <w:t xml:space="preserve">This Addendum shall form an integral part of </w:t>
      </w:r>
      <w:r w:rsidR="00DB5EA3">
        <w:rPr>
          <w:rFonts w:asciiTheme="minorHAnsi" w:hAnsiTheme="minorHAnsi" w:cstheme="minorHAnsi"/>
        </w:rPr>
        <w:t>I</w:t>
      </w:r>
      <w:r w:rsidR="00DB5EA3" w:rsidRPr="00DB5EA3">
        <w:rPr>
          <w:rFonts w:asciiTheme="minorHAnsi" w:hAnsiTheme="minorHAnsi" w:cstheme="minorHAnsi"/>
        </w:rPr>
        <w:t xml:space="preserve">mplementation </w:t>
      </w:r>
      <w:r w:rsidR="00DB5EA3">
        <w:rPr>
          <w:rFonts w:asciiTheme="minorHAnsi" w:hAnsiTheme="minorHAnsi" w:cstheme="minorHAnsi"/>
        </w:rPr>
        <w:t>P</w:t>
      </w:r>
      <w:r w:rsidR="00DB5EA3" w:rsidRPr="00DB5EA3">
        <w:rPr>
          <w:rFonts w:asciiTheme="minorHAnsi" w:hAnsiTheme="minorHAnsi" w:cstheme="minorHAnsi"/>
        </w:rPr>
        <w:t xml:space="preserve">rotocol </w:t>
      </w:r>
      <w:r w:rsidR="00DB5EA3">
        <w:rPr>
          <w:rFonts w:asciiTheme="minorHAnsi" w:hAnsiTheme="minorHAnsi" w:cstheme="minorHAnsi"/>
        </w:rPr>
        <w:t>A</w:t>
      </w:r>
      <w:r w:rsidR="00DB5EA3" w:rsidRPr="00DB5EA3">
        <w:rPr>
          <w:rFonts w:asciiTheme="minorHAnsi" w:hAnsiTheme="minorHAnsi" w:cstheme="minorHAnsi"/>
        </w:rPr>
        <w:t xml:space="preserve"> to the </w:t>
      </w:r>
      <w:r w:rsidR="00DB5EA3">
        <w:rPr>
          <w:rFonts w:asciiTheme="minorHAnsi" w:hAnsiTheme="minorHAnsi" w:cstheme="minorHAnsi"/>
        </w:rPr>
        <w:t>A</w:t>
      </w:r>
      <w:r w:rsidR="00DB5EA3" w:rsidRPr="00DB5EA3">
        <w:rPr>
          <w:rFonts w:asciiTheme="minorHAnsi" w:hAnsiTheme="minorHAnsi" w:cstheme="minorHAnsi"/>
        </w:rPr>
        <w:t xml:space="preserve">greement between the </w:t>
      </w:r>
      <w:r w:rsidR="00DB5EA3">
        <w:rPr>
          <w:rFonts w:asciiTheme="minorHAnsi" w:hAnsiTheme="minorHAnsi" w:cstheme="minorHAnsi"/>
        </w:rPr>
        <w:t>G</w:t>
      </w:r>
      <w:r w:rsidR="00DB5EA3" w:rsidRPr="00DB5EA3">
        <w:rPr>
          <w:rFonts w:asciiTheme="minorHAnsi" w:hAnsiTheme="minorHAnsi" w:cstheme="minorHAnsi"/>
        </w:rPr>
        <w:t xml:space="preserve">overnment of the </w:t>
      </w:r>
      <w:r w:rsidR="00DB5EA3">
        <w:rPr>
          <w:rFonts w:asciiTheme="minorHAnsi" w:hAnsiTheme="minorHAnsi" w:cstheme="minorHAnsi"/>
        </w:rPr>
        <w:t>S</w:t>
      </w:r>
      <w:r w:rsidR="00DB5EA3" w:rsidRPr="00DB5EA3">
        <w:rPr>
          <w:rFonts w:asciiTheme="minorHAnsi" w:hAnsiTheme="minorHAnsi" w:cstheme="minorHAnsi"/>
        </w:rPr>
        <w:t xml:space="preserve">tate of </w:t>
      </w:r>
      <w:r w:rsidR="00DB5EA3">
        <w:rPr>
          <w:rFonts w:asciiTheme="minorHAnsi" w:hAnsiTheme="minorHAnsi" w:cstheme="minorHAnsi"/>
        </w:rPr>
        <w:t>I</w:t>
      </w:r>
      <w:r w:rsidR="00DB5EA3" w:rsidRPr="00DB5EA3">
        <w:rPr>
          <w:rFonts w:asciiTheme="minorHAnsi" w:hAnsiTheme="minorHAnsi" w:cstheme="minorHAnsi"/>
        </w:rPr>
        <w:t xml:space="preserve">srael and the </w:t>
      </w:r>
      <w:r w:rsidR="00DB5EA3">
        <w:rPr>
          <w:rFonts w:asciiTheme="minorHAnsi" w:hAnsiTheme="minorHAnsi" w:cstheme="minorHAnsi"/>
        </w:rPr>
        <w:t>G</w:t>
      </w:r>
      <w:r w:rsidR="00DB5EA3" w:rsidRPr="00DB5EA3">
        <w:rPr>
          <w:rFonts w:asciiTheme="minorHAnsi" w:hAnsiTheme="minorHAnsi" w:cstheme="minorHAnsi"/>
        </w:rPr>
        <w:t xml:space="preserve">overnment of </w:t>
      </w:r>
      <w:r w:rsidR="00DB5EA3">
        <w:rPr>
          <w:rFonts w:asciiTheme="minorHAnsi" w:hAnsiTheme="minorHAnsi" w:cstheme="minorHAnsi"/>
        </w:rPr>
        <w:t>G</w:t>
      </w:r>
      <w:r w:rsidR="00DB5EA3" w:rsidRPr="00DB5EA3">
        <w:rPr>
          <w:rFonts w:asciiTheme="minorHAnsi" w:hAnsiTheme="minorHAnsi" w:cstheme="minorHAnsi"/>
        </w:rPr>
        <w:t xml:space="preserve">eorgia on the </w:t>
      </w:r>
      <w:r w:rsidR="00DB5EA3">
        <w:rPr>
          <w:rFonts w:asciiTheme="minorHAnsi" w:hAnsiTheme="minorHAnsi" w:cstheme="minorHAnsi"/>
        </w:rPr>
        <w:t>T</w:t>
      </w:r>
      <w:r w:rsidR="00DB5EA3" w:rsidRPr="00DB5EA3">
        <w:rPr>
          <w:rFonts w:asciiTheme="minorHAnsi" w:hAnsiTheme="minorHAnsi" w:cstheme="minorHAnsi"/>
        </w:rPr>
        <w:t xml:space="preserve">emporary </w:t>
      </w:r>
      <w:r w:rsidR="00DB5EA3">
        <w:rPr>
          <w:rFonts w:asciiTheme="minorHAnsi" w:hAnsiTheme="minorHAnsi" w:cstheme="minorHAnsi"/>
        </w:rPr>
        <w:t>E</w:t>
      </w:r>
      <w:r w:rsidR="00DB5EA3" w:rsidRPr="00DB5EA3">
        <w:rPr>
          <w:rFonts w:asciiTheme="minorHAnsi" w:hAnsiTheme="minorHAnsi" w:cstheme="minorHAnsi"/>
        </w:rPr>
        <w:t xml:space="preserve">mployment of </w:t>
      </w:r>
      <w:r w:rsidR="00DB5EA3">
        <w:rPr>
          <w:rFonts w:asciiTheme="minorHAnsi" w:hAnsiTheme="minorHAnsi" w:cstheme="minorHAnsi"/>
        </w:rPr>
        <w:t>G</w:t>
      </w:r>
      <w:r w:rsidR="00DB5EA3" w:rsidRPr="00DB5EA3">
        <w:rPr>
          <w:rFonts w:asciiTheme="minorHAnsi" w:hAnsiTheme="minorHAnsi" w:cstheme="minorHAnsi"/>
        </w:rPr>
        <w:t xml:space="preserve">eorgian </w:t>
      </w:r>
      <w:r w:rsidR="00DB5EA3">
        <w:rPr>
          <w:rFonts w:asciiTheme="minorHAnsi" w:hAnsiTheme="minorHAnsi" w:cstheme="minorHAnsi"/>
        </w:rPr>
        <w:t>C</w:t>
      </w:r>
      <w:r w:rsidR="00DB5EA3" w:rsidRPr="00DB5EA3">
        <w:rPr>
          <w:rFonts w:asciiTheme="minorHAnsi" w:hAnsiTheme="minorHAnsi" w:cstheme="minorHAnsi"/>
        </w:rPr>
        <w:t xml:space="preserve">itizens in </w:t>
      </w:r>
      <w:r w:rsidR="00DB5EA3">
        <w:rPr>
          <w:rFonts w:asciiTheme="minorHAnsi" w:hAnsiTheme="minorHAnsi" w:cstheme="minorHAnsi"/>
        </w:rPr>
        <w:t>S</w:t>
      </w:r>
      <w:r w:rsidR="00DB5EA3" w:rsidRPr="00DB5EA3">
        <w:rPr>
          <w:rFonts w:asciiTheme="minorHAnsi" w:hAnsiTheme="minorHAnsi" w:cstheme="minorHAnsi"/>
        </w:rPr>
        <w:t xml:space="preserve">pecific </w:t>
      </w:r>
      <w:r w:rsidR="00DB5EA3">
        <w:rPr>
          <w:rFonts w:asciiTheme="minorHAnsi" w:hAnsiTheme="minorHAnsi" w:cstheme="minorHAnsi"/>
        </w:rPr>
        <w:t>L</w:t>
      </w:r>
      <w:r w:rsidR="00DB5EA3" w:rsidRPr="00DB5EA3">
        <w:rPr>
          <w:rFonts w:asciiTheme="minorHAnsi" w:hAnsiTheme="minorHAnsi" w:cstheme="minorHAnsi"/>
        </w:rPr>
        <w:t xml:space="preserve">abor </w:t>
      </w:r>
      <w:r w:rsidR="00DB5EA3">
        <w:rPr>
          <w:rFonts w:asciiTheme="minorHAnsi" w:hAnsiTheme="minorHAnsi" w:cstheme="minorHAnsi"/>
        </w:rPr>
        <w:t>M</w:t>
      </w:r>
      <w:r w:rsidR="00DB5EA3" w:rsidRPr="00DB5EA3">
        <w:rPr>
          <w:rFonts w:asciiTheme="minorHAnsi" w:hAnsiTheme="minorHAnsi" w:cstheme="minorHAnsi"/>
        </w:rPr>
        <w:t xml:space="preserve">arket </w:t>
      </w:r>
      <w:r w:rsidR="00DB5EA3">
        <w:rPr>
          <w:rFonts w:asciiTheme="minorHAnsi" w:hAnsiTheme="minorHAnsi" w:cstheme="minorHAnsi"/>
        </w:rPr>
        <w:t>S</w:t>
      </w:r>
      <w:r w:rsidR="00DB5EA3" w:rsidRPr="00DB5EA3">
        <w:rPr>
          <w:rFonts w:asciiTheme="minorHAnsi" w:hAnsiTheme="minorHAnsi" w:cstheme="minorHAnsi"/>
        </w:rPr>
        <w:t xml:space="preserve">ectors in the </w:t>
      </w:r>
      <w:r w:rsidR="00DB5EA3">
        <w:rPr>
          <w:rFonts w:asciiTheme="minorHAnsi" w:hAnsiTheme="minorHAnsi" w:cstheme="minorHAnsi"/>
        </w:rPr>
        <w:t>S</w:t>
      </w:r>
      <w:r w:rsidR="00DB5EA3" w:rsidRPr="00DB5EA3">
        <w:rPr>
          <w:rFonts w:asciiTheme="minorHAnsi" w:hAnsiTheme="minorHAnsi" w:cstheme="minorHAnsi"/>
        </w:rPr>
        <w:t xml:space="preserve">tate of </w:t>
      </w:r>
      <w:r w:rsidR="00DB5EA3">
        <w:rPr>
          <w:rFonts w:asciiTheme="minorHAnsi" w:hAnsiTheme="minorHAnsi" w:cstheme="minorHAnsi"/>
        </w:rPr>
        <w:t>I</w:t>
      </w:r>
      <w:r w:rsidR="00DB5EA3" w:rsidRPr="00DB5EA3">
        <w:rPr>
          <w:rFonts w:asciiTheme="minorHAnsi" w:hAnsiTheme="minorHAnsi" w:cstheme="minorHAnsi"/>
        </w:rPr>
        <w:t>srael</w:t>
      </w:r>
      <w:r w:rsidR="00DB5EA3">
        <w:rPr>
          <w:rFonts w:asciiTheme="minorHAnsi" w:hAnsiTheme="minorHAnsi" w:cstheme="minorHAnsi"/>
        </w:rPr>
        <w:t xml:space="preserve"> - A</w:t>
      </w:r>
      <w:r w:rsidR="00DB5EA3" w:rsidRPr="00DB5EA3">
        <w:rPr>
          <w:rFonts w:asciiTheme="minorHAnsi" w:hAnsiTheme="minorHAnsi" w:cstheme="minorHAnsi"/>
        </w:rPr>
        <w:t xml:space="preserve">uxiliary </w:t>
      </w:r>
      <w:r w:rsidR="00DB5EA3">
        <w:rPr>
          <w:rFonts w:asciiTheme="minorHAnsi" w:hAnsiTheme="minorHAnsi" w:cstheme="minorHAnsi"/>
        </w:rPr>
        <w:t>W</w:t>
      </w:r>
      <w:r w:rsidR="00DB5EA3" w:rsidRPr="00DB5EA3">
        <w:rPr>
          <w:rFonts w:asciiTheme="minorHAnsi" w:hAnsiTheme="minorHAnsi" w:cstheme="minorHAnsi"/>
        </w:rPr>
        <w:t xml:space="preserve">orkers in  </w:t>
      </w:r>
      <w:r w:rsidR="00DB5EA3">
        <w:rPr>
          <w:rFonts w:asciiTheme="minorHAnsi" w:hAnsiTheme="minorHAnsi" w:cstheme="minorHAnsi"/>
        </w:rPr>
        <w:t>L</w:t>
      </w:r>
      <w:r w:rsidR="00DB5EA3" w:rsidRPr="00DB5EA3">
        <w:rPr>
          <w:rFonts w:asciiTheme="minorHAnsi" w:hAnsiTheme="minorHAnsi" w:cstheme="minorHAnsi"/>
        </w:rPr>
        <w:t xml:space="preserve">ong </w:t>
      </w:r>
      <w:r w:rsidR="00DB5EA3">
        <w:rPr>
          <w:rFonts w:asciiTheme="minorHAnsi" w:hAnsiTheme="minorHAnsi" w:cstheme="minorHAnsi"/>
        </w:rPr>
        <w:t>T</w:t>
      </w:r>
      <w:r w:rsidR="00DB5EA3" w:rsidRPr="00DB5EA3">
        <w:rPr>
          <w:rFonts w:asciiTheme="minorHAnsi" w:hAnsiTheme="minorHAnsi" w:cstheme="minorHAnsi"/>
        </w:rPr>
        <w:t xml:space="preserve">erm </w:t>
      </w:r>
      <w:r w:rsidR="00DB5EA3">
        <w:rPr>
          <w:rFonts w:asciiTheme="minorHAnsi" w:hAnsiTheme="minorHAnsi" w:cstheme="minorHAnsi"/>
        </w:rPr>
        <w:t>C</w:t>
      </w:r>
      <w:r w:rsidR="00DB5EA3" w:rsidRPr="00DB5EA3">
        <w:rPr>
          <w:rFonts w:asciiTheme="minorHAnsi" w:hAnsiTheme="minorHAnsi" w:cstheme="minorHAnsi"/>
        </w:rPr>
        <w:t xml:space="preserve">are </w:t>
      </w:r>
      <w:r w:rsidR="00DB5EA3">
        <w:rPr>
          <w:rFonts w:asciiTheme="minorHAnsi" w:hAnsiTheme="minorHAnsi" w:cstheme="minorHAnsi"/>
        </w:rPr>
        <w:t>F</w:t>
      </w:r>
      <w:r w:rsidR="00DB5EA3" w:rsidRPr="00DB5EA3">
        <w:rPr>
          <w:rFonts w:asciiTheme="minorHAnsi" w:hAnsiTheme="minorHAnsi" w:cstheme="minorHAnsi"/>
        </w:rPr>
        <w:t>acilities</w:t>
      </w:r>
      <w:r w:rsidR="00DB5EA3">
        <w:rPr>
          <w:rFonts w:asciiTheme="minorHAnsi" w:hAnsiTheme="minorHAnsi" w:cstheme="minorHAnsi"/>
        </w:rPr>
        <w:t xml:space="preserve"> </w:t>
      </w:r>
      <w:r w:rsidRPr="004B5F88">
        <w:rPr>
          <w:rFonts w:asciiTheme="minorHAnsi" w:hAnsiTheme="minorHAnsi" w:cstheme="minorHAnsi"/>
        </w:rPr>
        <w:t xml:space="preserve">(hereinafter: the </w:t>
      </w:r>
      <w:r w:rsidRPr="00BB14EC">
        <w:rPr>
          <w:rFonts w:asciiTheme="minorHAnsi" w:hAnsiTheme="minorHAnsi" w:cstheme="minorHAnsi"/>
          <w:b/>
          <w:bCs/>
        </w:rPr>
        <w:t>“Implementation Protocol”</w:t>
      </w:r>
      <w:r w:rsidRPr="004B5F88">
        <w:rPr>
          <w:rFonts w:asciiTheme="minorHAnsi" w:hAnsiTheme="minorHAnsi" w:cstheme="minorHAnsi"/>
        </w:rPr>
        <w:t xml:space="preserve"> or </w:t>
      </w:r>
      <w:r w:rsidRPr="00BB14EC">
        <w:rPr>
          <w:rFonts w:asciiTheme="minorHAnsi" w:hAnsiTheme="minorHAnsi" w:cstheme="minorHAnsi"/>
          <w:b/>
          <w:bCs/>
        </w:rPr>
        <w:t>"Protocol"</w:t>
      </w:r>
      <w:r w:rsidRPr="004B5F88">
        <w:rPr>
          <w:rFonts w:asciiTheme="minorHAnsi" w:hAnsiTheme="minorHAnsi" w:cstheme="minorHAnsi"/>
        </w:rPr>
        <w:t xml:space="preserve">) and shall be read together with the Implementation Protocol. </w:t>
      </w:r>
    </w:p>
    <w:p w14:paraId="149B072E" w14:textId="77777777" w:rsidR="00393690" w:rsidRPr="004B5F88" w:rsidRDefault="00393690" w:rsidP="00393690">
      <w:pPr>
        <w:pStyle w:val="ac"/>
        <w:spacing w:line="240" w:lineRule="auto"/>
        <w:ind w:left="0"/>
        <w:jc w:val="both"/>
        <w:rPr>
          <w:rFonts w:asciiTheme="minorHAnsi" w:hAnsiTheme="minorHAnsi" w:cstheme="minorHAnsi"/>
        </w:rPr>
      </w:pPr>
    </w:p>
    <w:p w14:paraId="1A6F2776" w14:textId="77777777" w:rsidR="00393690" w:rsidRPr="004B5F88" w:rsidRDefault="00393690" w:rsidP="00393690">
      <w:pPr>
        <w:pStyle w:val="ac"/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4B5F88">
        <w:rPr>
          <w:rFonts w:asciiTheme="minorHAnsi" w:hAnsiTheme="minorHAnsi" w:cstheme="minorHAnsi"/>
        </w:rPr>
        <w:t>Payers will receive receipts or confirmations for each service rendered from the body providing such service.</w:t>
      </w:r>
    </w:p>
    <w:p w14:paraId="354992BD" w14:textId="77777777" w:rsidR="00393690" w:rsidRPr="004B5F88" w:rsidRDefault="00393690" w:rsidP="00393690">
      <w:pPr>
        <w:pStyle w:val="ac"/>
        <w:spacing w:line="240" w:lineRule="auto"/>
        <w:ind w:left="0"/>
        <w:jc w:val="both"/>
        <w:rPr>
          <w:rFonts w:asciiTheme="minorHAnsi" w:hAnsiTheme="minorHAnsi" w:cstheme="minorHAnsi"/>
        </w:rPr>
      </w:pPr>
    </w:p>
    <w:p w14:paraId="628F3154" w14:textId="77777777" w:rsidR="00393690" w:rsidRPr="004B5F88" w:rsidRDefault="00393690" w:rsidP="00393690">
      <w:pPr>
        <w:pStyle w:val="ac"/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4B5F88">
        <w:rPr>
          <w:rFonts w:asciiTheme="minorHAnsi" w:hAnsiTheme="minorHAnsi" w:cstheme="minorHAnsi"/>
        </w:rPr>
        <w:t>The sums mentioned are the maximum sums which may be charged for each service provided.</w:t>
      </w:r>
    </w:p>
    <w:p w14:paraId="64084CEB" w14:textId="77777777" w:rsidR="00393690" w:rsidRPr="004B5F88" w:rsidRDefault="00393690" w:rsidP="00366FB4">
      <w:pPr>
        <w:pStyle w:val="ac"/>
        <w:spacing w:line="240" w:lineRule="auto"/>
        <w:ind w:left="0"/>
        <w:jc w:val="both"/>
        <w:rPr>
          <w:rFonts w:asciiTheme="minorHAnsi" w:hAnsiTheme="minorHAnsi" w:cstheme="minorHAnsi"/>
        </w:rPr>
      </w:pPr>
    </w:p>
    <w:p w14:paraId="2D7BAE1C" w14:textId="77777777" w:rsidR="00A20D7B" w:rsidRPr="004B5F88" w:rsidRDefault="00A20D7B" w:rsidP="00615E74">
      <w:pPr>
        <w:pStyle w:val="ac"/>
        <w:ind w:left="851"/>
        <w:jc w:val="both"/>
        <w:rPr>
          <w:rFonts w:asciiTheme="minorHAnsi" w:hAnsiTheme="minorHAnsi" w:cstheme="minorHAnsi"/>
        </w:rPr>
      </w:pPr>
    </w:p>
    <w:tbl>
      <w:tblPr>
        <w:tblW w:w="10092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1630"/>
        <w:gridCol w:w="2138"/>
        <w:gridCol w:w="4127"/>
      </w:tblGrid>
      <w:tr w:rsidR="008D0F2A" w:rsidRPr="004B5F88" w14:paraId="66F62493" w14:textId="77777777" w:rsidTr="006D2F7B">
        <w:trPr>
          <w:trHeight w:val="142"/>
        </w:trPr>
        <w:tc>
          <w:tcPr>
            <w:tcW w:w="2197" w:type="dxa"/>
            <w:vMerge w:val="restart"/>
            <w:shd w:val="clear" w:color="auto" w:fill="auto"/>
          </w:tcPr>
          <w:p w14:paraId="7CD340BC" w14:textId="77777777" w:rsidR="006668F2" w:rsidRPr="004B5F88" w:rsidRDefault="006668F2" w:rsidP="006668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5F88">
              <w:rPr>
                <w:rFonts w:asciiTheme="minorHAnsi" w:hAnsiTheme="minorHAnsi" w:cstheme="minorHAnsi"/>
                <w:b/>
                <w:bCs/>
              </w:rPr>
              <w:t>Content</w:t>
            </w:r>
          </w:p>
        </w:tc>
        <w:tc>
          <w:tcPr>
            <w:tcW w:w="3768" w:type="dxa"/>
            <w:gridSpan w:val="2"/>
            <w:shd w:val="clear" w:color="auto" w:fill="auto"/>
          </w:tcPr>
          <w:p w14:paraId="4F6760F6" w14:textId="77777777" w:rsidR="006668F2" w:rsidRPr="004B5F88" w:rsidRDefault="006668F2" w:rsidP="006668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5F88">
              <w:rPr>
                <w:rFonts w:asciiTheme="minorHAnsi" w:hAnsiTheme="minorHAnsi" w:cstheme="minorHAnsi"/>
                <w:b/>
                <w:bCs/>
              </w:rPr>
              <w:t>Cost</w:t>
            </w:r>
          </w:p>
        </w:tc>
        <w:tc>
          <w:tcPr>
            <w:tcW w:w="4127" w:type="dxa"/>
            <w:vMerge w:val="restart"/>
            <w:shd w:val="clear" w:color="auto" w:fill="auto"/>
          </w:tcPr>
          <w:p w14:paraId="4BFF902A" w14:textId="77777777" w:rsidR="009B47A0" w:rsidRPr="004B5F88" w:rsidRDefault="006668F2" w:rsidP="006668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5F88">
              <w:rPr>
                <w:rFonts w:asciiTheme="minorHAnsi" w:hAnsiTheme="minorHAnsi" w:cstheme="minorHAnsi"/>
                <w:b/>
                <w:bCs/>
              </w:rPr>
              <w:t>Remarks and Clarifications</w:t>
            </w:r>
          </w:p>
          <w:p w14:paraId="264A6A16" w14:textId="77777777" w:rsidR="009B47A0" w:rsidRPr="004B5F88" w:rsidRDefault="009B47A0" w:rsidP="009B47A0">
            <w:pPr>
              <w:rPr>
                <w:rFonts w:asciiTheme="minorHAnsi" w:hAnsiTheme="minorHAnsi" w:cstheme="minorHAnsi"/>
              </w:rPr>
            </w:pPr>
          </w:p>
          <w:p w14:paraId="0FD484C5" w14:textId="77777777" w:rsidR="006668F2" w:rsidRPr="004B5F88" w:rsidRDefault="009B47A0" w:rsidP="009B47A0">
            <w:pPr>
              <w:tabs>
                <w:tab w:val="left" w:pos="2648"/>
              </w:tabs>
              <w:rPr>
                <w:rFonts w:asciiTheme="minorHAnsi" w:hAnsiTheme="minorHAnsi" w:cstheme="minorHAnsi"/>
              </w:rPr>
            </w:pPr>
            <w:r w:rsidRPr="004B5F88">
              <w:rPr>
                <w:rFonts w:asciiTheme="minorHAnsi" w:hAnsiTheme="minorHAnsi" w:cstheme="minorHAnsi"/>
                <w:rtl/>
              </w:rPr>
              <w:tab/>
            </w:r>
          </w:p>
        </w:tc>
      </w:tr>
      <w:tr w:rsidR="005646B6" w:rsidRPr="004B5F88" w14:paraId="6BAE33C2" w14:textId="77777777" w:rsidTr="006D2F7B">
        <w:trPr>
          <w:trHeight w:val="142"/>
        </w:trPr>
        <w:tc>
          <w:tcPr>
            <w:tcW w:w="2197" w:type="dxa"/>
            <w:vMerge/>
            <w:shd w:val="clear" w:color="auto" w:fill="auto"/>
          </w:tcPr>
          <w:p w14:paraId="0BE5FF49" w14:textId="77777777" w:rsidR="006668F2" w:rsidRPr="004B5F88" w:rsidRDefault="006668F2" w:rsidP="008956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shd w:val="clear" w:color="auto" w:fill="auto"/>
          </w:tcPr>
          <w:p w14:paraId="117F4BDE" w14:textId="77777777" w:rsidR="006668F2" w:rsidRPr="004B5F88" w:rsidRDefault="006668F2" w:rsidP="00315D1C">
            <w:pPr>
              <w:bidi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B5F88">
              <w:rPr>
                <w:rFonts w:asciiTheme="minorHAnsi" w:hAnsiTheme="minorHAnsi" w:cstheme="minorHAnsi"/>
                <w:b/>
                <w:bCs/>
              </w:rPr>
              <w:t>US Dollar(USD)</w:t>
            </w:r>
            <w:r w:rsidR="00081185" w:rsidRPr="004B5F88">
              <w:rPr>
                <w:rFonts w:asciiTheme="minorHAnsi" w:hAnsiTheme="minorHAnsi" w:cstheme="minorHAnsi"/>
                <w:b/>
                <w:bCs/>
              </w:rPr>
              <w:t>*</w:t>
            </w:r>
          </w:p>
        </w:tc>
        <w:tc>
          <w:tcPr>
            <w:tcW w:w="2138" w:type="dxa"/>
            <w:shd w:val="clear" w:color="auto" w:fill="auto"/>
          </w:tcPr>
          <w:p w14:paraId="5B8E4DE7" w14:textId="086617A5" w:rsidR="006668F2" w:rsidRPr="004B5F88" w:rsidRDefault="00C6733B" w:rsidP="00315D1C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GEL</w:t>
            </w:r>
            <w:r w:rsidRPr="004B5F88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5F57D3" w:rsidRPr="004B5F88">
              <w:rPr>
                <w:rFonts w:asciiTheme="minorHAnsi" w:hAnsiTheme="minorHAnsi" w:cstheme="minorHAnsi"/>
                <w:b/>
                <w:bCs/>
              </w:rPr>
              <w:t>(local currency)</w:t>
            </w:r>
          </w:p>
        </w:tc>
        <w:tc>
          <w:tcPr>
            <w:tcW w:w="4127" w:type="dxa"/>
            <w:vMerge/>
            <w:shd w:val="clear" w:color="auto" w:fill="auto"/>
          </w:tcPr>
          <w:p w14:paraId="7D4F70FA" w14:textId="77777777" w:rsidR="006668F2" w:rsidRPr="004B5F88" w:rsidRDefault="006668F2" w:rsidP="00895622">
            <w:pPr>
              <w:rPr>
                <w:rFonts w:asciiTheme="minorHAnsi" w:hAnsiTheme="minorHAnsi" w:cstheme="minorHAnsi"/>
              </w:rPr>
            </w:pPr>
          </w:p>
        </w:tc>
      </w:tr>
      <w:tr w:rsidR="00AF2AD9" w:rsidRPr="004B5F88" w14:paraId="19EBA6EF" w14:textId="77777777" w:rsidTr="006D2F7B">
        <w:trPr>
          <w:trHeight w:val="142"/>
        </w:trPr>
        <w:tc>
          <w:tcPr>
            <w:tcW w:w="2197" w:type="dxa"/>
            <w:shd w:val="clear" w:color="auto" w:fill="auto"/>
          </w:tcPr>
          <w:p w14:paraId="022812E4" w14:textId="77777777" w:rsidR="00AF2AD9" w:rsidRPr="004B5F88" w:rsidRDefault="00AF2AD9" w:rsidP="006668F2">
            <w:pPr>
              <w:bidi w:val="0"/>
              <w:rPr>
                <w:rFonts w:asciiTheme="minorHAnsi" w:hAnsiTheme="minorHAnsi" w:cstheme="minorHAnsi"/>
              </w:rPr>
            </w:pPr>
            <w:r w:rsidRPr="004B5F88">
              <w:rPr>
                <w:rFonts w:asciiTheme="minorHAnsi" w:hAnsiTheme="minorHAnsi" w:cstheme="minorHAnsi"/>
              </w:rPr>
              <w:t>Medical Examination Fee</w:t>
            </w:r>
          </w:p>
        </w:tc>
        <w:tc>
          <w:tcPr>
            <w:tcW w:w="1630" w:type="dxa"/>
            <w:shd w:val="clear" w:color="auto" w:fill="auto"/>
          </w:tcPr>
          <w:p w14:paraId="566965E8" w14:textId="1134FEAF" w:rsidR="00AF2AD9" w:rsidRPr="00C939A4" w:rsidRDefault="00CD7F41" w:rsidP="00C939A4">
            <w:pPr>
              <w:pStyle w:val="aa"/>
              <w:jc w:val="center"/>
              <w:rPr>
                <w:rFonts w:ascii="Sylfaen" w:hAnsi="Sylfaen"/>
                <w:rtl/>
                <w:cs/>
                <w:lang w:val="en-US"/>
              </w:rPr>
            </w:pPr>
            <w:r>
              <w:rPr>
                <w:rFonts w:ascii="Sylfaen" w:hAnsi="Sylfaen"/>
                <w:lang w:val="ka-GE"/>
              </w:rPr>
              <w:t>68</w:t>
            </w:r>
            <w:r w:rsidR="00BC5C22">
              <w:rPr>
                <w:rFonts w:ascii="Sylfaen" w:hAnsi="Sylfaen"/>
                <w:lang w:val="en-US"/>
              </w:rPr>
              <w:t xml:space="preserve"> USD</w:t>
            </w:r>
          </w:p>
        </w:tc>
        <w:tc>
          <w:tcPr>
            <w:tcW w:w="2138" w:type="dxa"/>
            <w:shd w:val="clear" w:color="auto" w:fill="auto"/>
          </w:tcPr>
          <w:p w14:paraId="24774E27" w14:textId="19AA5B85" w:rsidR="00AF2AD9" w:rsidRPr="00C939A4" w:rsidRDefault="00CD7F41" w:rsidP="00C939A4">
            <w:pPr>
              <w:pStyle w:val="aa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210</w:t>
            </w:r>
            <w:r w:rsidR="00C939A4">
              <w:rPr>
                <w:rFonts w:ascii="Sylfaen" w:hAnsi="Sylfaen"/>
                <w:lang w:val="en-US"/>
              </w:rPr>
              <w:t xml:space="preserve"> GEL</w:t>
            </w:r>
          </w:p>
        </w:tc>
        <w:tc>
          <w:tcPr>
            <w:tcW w:w="4127" w:type="dxa"/>
            <w:shd w:val="clear" w:color="auto" w:fill="auto"/>
          </w:tcPr>
          <w:p w14:paraId="0FFDE29F" w14:textId="52FEDF3C" w:rsidR="00AF2AD9" w:rsidRPr="00791865" w:rsidRDefault="00791865" w:rsidP="00791865">
            <w:pPr>
              <w:pStyle w:val="aa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Current exchange rate 3.07</w:t>
            </w:r>
          </w:p>
        </w:tc>
      </w:tr>
      <w:tr w:rsidR="00AF2AD9" w:rsidRPr="004B5F88" w14:paraId="7B72AF94" w14:textId="77777777" w:rsidTr="006D2F7B">
        <w:trPr>
          <w:trHeight w:val="142"/>
        </w:trPr>
        <w:tc>
          <w:tcPr>
            <w:tcW w:w="2197" w:type="dxa"/>
            <w:shd w:val="clear" w:color="auto" w:fill="auto"/>
          </w:tcPr>
          <w:p w14:paraId="006FE902" w14:textId="77777777" w:rsidR="00AF2AD9" w:rsidRPr="004B5F88" w:rsidRDefault="00AF2AD9" w:rsidP="006668F2">
            <w:pPr>
              <w:bidi w:val="0"/>
              <w:rPr>
                <w:rFonts w:asciiTheme="minorHAnsi" w:hAnsiTheme="minorHAnsi" w:cstheme="minorHAnsi"/>
              </w:rPr>
            </w:pPr>
            <w:r w:rsidRPr="004B5F88">
              <w:rPr>
                <w:rFonts w:asciiTheme="minorHAnsi" w:hAnsiTheme="minorHAnsi" w:cstheme="minorHAnsi"/>
              </w:rPr>
              <w:t>Fee for Police Report</w:t>
            </w:r>
          </w:p>
        </w:tc>
        <w:tc>
          <w:tcPr>
            <w:tcW w:w="1630" w:type="dxa"/>
            <w:shd w:val="clear" w:color="auto" w:fill="auto"/>
          </w:tcPr>
          <w:p w14:paraId="604A9E75" w14:textId="64DD3678" w:rsidR="00AF2AD9" w:rsidRPr="00C939A4" w:rsidRDefault="00C939A4" w:rsidP="00BC5C22">
            <w:pPr>
              <w:pStyle w:val="aa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</w:t>
            </w:r>
            <w:r w:rsidR="00BC5C22">
              <w:rPr>
                <w:rFonts w:ascii="Sylfaen" w:hAnsi="Sylfaen"/>
                <w:lang w:val="en-US"/>
              </w:rPr>
              <w:t xml:space="preserve"> USD (I</w:t>
            </w:r>
            <w:r w:rsidR="00BC5C22" w:rsidRPr="00BC5C22">
              <w:rPr>
                <w:rFonts w:ascii="Sylfaen" w:hAnsi="Sylfaen"/>
                <w:lang w:val="en-US"/>
              </w:rPr>
              <w:t>t is free of charge</w:t>
            </w:r>
            <w:r w:rsidR="00BC5C22">
              <w:rPr>
                <w:rFonts w:ascii="Sylfaen" w:hAnsi="Sylfaen"/>
                <w:lang w:val="en-US"/>
              </w:rPr>
              <w:t xml:space="preserve">) - </w:t>
            </w:r>
            <w:r w:rsidR="00BC5C22" w:rsidRPr="00BC5C22">
              <w:rPr>
                <w:rFonts w:ascii="Sylfaen" w:hAnsi="Sylfaen"/>
                <w:i/>
                <w:u w:val="single"/>
                <w:lang w:val="en-US"/>
              </w:rPr>
              <w:t xml:space="preserve">Note: It takes </w:t>
            </w:r>
            <w:r w:rsidR="00BC5C22">
              <w:rPr>
                <w:rFonts w:ascii="Sylfaen" w:hAnsi="Sylfaen"/>
                <w:i/>
                <w:u w:val="single"/>
                <w:lang w:val="en-US"/>
              </w:rPr>
              <w:t>5 business days to receive the report</w:t>
            </w:r>
          </w:p>
        </w:tc>
        <w:tc>
          <w:tcPr>
            <w:tcW w:w="2138" w:type="dxa"/>
            <w:shd w:val="clear" w:color="auto" w:fill="auto"/>
          </w:tcPr>
          <w:p w14:paraId="23D78DF8" w14:textId="77777777" w:rsidR="00AF2AD9" w:rsidRDefault="00C939A4" w:rsidP="00BC5C22">
            <w:pPr>
              <w:pStyle w:val="aa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0 </w:t>
            </w:r>
            <w:r w:rsidR="00BC5C22">
              <w:rPr>
                <w:rFonts w:ascii="Sylfaen" w:hAnsi="Sylfaen"/>
                <w:lang w:val="en-US"/>
              </w:rPr>
              <w:t xml:space="preserve"> GEL </w:t>
            </w:r>
            <w:r>
              <w:rPr>
                <w:rFonts w:ascii="Sylfaen" w:hAnsi="Sylfaen"/>
                <w:lang w:val="en-US"/>
              </w:rPr>
              <w:t>(</w:t>
            </w:r>
            <w:r w:rsidR="00BC5C22">
              <w:rPr>
                <w:rFonts w:ascii="Sylfaen" w:hAnsi="Sylfaen"/>
                <w:lang w:val="en-US"/>
              </w:rPr>
              <w:t>I</w:t>
            </w:r>
            <w:r w:rsidR="00BC5C22" w:rsidRPr="00BC5C22">
              <w:rPr>
                <w:rFonts w:ascii="Sylfaen" w:hAnsi="Sylfaen"/>
                <w:lang w:val="en-US"/>
              </w:rPr>
              <w:t>t is free of charge</w:t>
            </w:r>
            <w:r>
              <w:rPr>
                <w:rFonts w:ascii="Sylfaen" w:hAnsi="Sylfaen"/>
                <w:lang w:val="en-US"/>
              </w:rPr>
              <w:t>)</w:t>
            </w:r>
          </w:p>
          <w:p w14:paraId="29ADD934" w14:textId="5873D0D9" w:rsidR="00BC5C22" w:rsidRPr="00C939A4" w:rsidRDefault="00BC5C22" w:rsidP="00BC5C22">
            <w:pPr>
              <w:pStyle w:val="aa"/>
              <w:jc w:val="center"/>
              <w:rPr>
                <w:rFonts w:ascii="Sylfaen" w:hAnsi="Sylfaen"/>
                <w:lang w:val="en-US"/>
              </w:rPr>
            </w:pPr>
            <w:r w:rsidRPr="00BC5C22">
              <w:rPr>
                <w:rFonts w:ascii="Sylfaen" w:hAnsi="Sylfaen"/>
                <w:i/>
                <w:u w:val="single"/>
                <w:lang w:val="en-US"/>
              </w:rPr>
              <w:t xml:space="preserve">Note: It takes 5 business days to receive the </w:t>
            </w:r>
            <w:r>
              <w:rPr>
                <w:rFonts w:ascii="Sylfaen" w:hAnsi="Sylfaen"/>
                <w:i/>
                <w:u w:val="single"/>
                <w:lang w:val="en-US"/>
              </w:rPr>
              <w:t>report</w:t>
            </w:r>
          </w:p>
        </w:tc>
        <w:tc>
          <w:tcPr>
            <w:tcW w:w="4127" w:type="dxa"/>
            <w:shd w:val="clear" w:color="auto" w:fill="auto"/>
          </w:tcPr>
          <w:p w14:paraId="0D727802" w14:textId="5AA834E7" w:rsidR="00AF2AD9" w:rsidRPr="00791865" w:rsidRDefault="007F0688" w:rsidP="00791865">
            <w:pPr>
              <w:pStyle w:val="aa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Current exchange rate 3.07</w:t>
            </w:r>
          </w:p>
        </w:tc>
      </w:tr>
      <w:tr w:rsidR="00AF2AD9" w:rsidRPr="004B5F88" w14:paraId="2711A241" w14:textId="77777777" w:rsidTr="006D2F7B">
        <w:trPr>
          <w:trHeight w:val="142"/>
        </w:trPr>
        <w:tc>
          <w:tcPr>
            <w:tcW w:w="2197" w:type="dxa"/>
            <w:shd w:val="clear" w:color="auto" w:fill="auto"/>
          </w:tcPr>
          <w:p w14:paraId="79C6AC36" w14:textId="77777777" w:rsidR="00AF2AD9" w:rsidRPr="004B5F88" w:rsidRDefault="00AF2AD9" w:rsidP="006668F2">
            <w:pPr>
              <w:bidi w:val="0"/>
              <w:rPr>
                <w:rFonts w:asciiTheme="minorHAnsi" w:hAnsiTheme="minorHAnsi" w:cstheme="minorHAnsi"/>
              </w:rPr>
            </w:pPr>
            <w:r w:rsidRPr="004B5F88">
              <w:rPr>
                <w:rFonts w:asciiTheme="minorHAnsi" w:hAnsiTheme="minorHAnsi" w:cstheme="minorHAnsi"/>
              </w:rPr>
              <w:t>Passport Issuance Fee</w:t>
            </w:r>
          </w:p>
        </w:tc>
        <w:tc>
          <w:tcPr>
            <w:tcW w:w="1630" w:type="dxa"/>
            <w:shd w:val="clear" w:color="auto" w:fill="auto"/>
          </w:tcPr>
          <w:p w14:paraId="2AEDD33B" w14:textId="77777777" w:rsidR="00AF2AD9" w:rsidRDefault="00BC5C22" w:rsidP="00C939A4">
            <w:pPr>
              <w:pStyle w:val="aa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33 USD</w:t>
            </w:r>
          </w:p>
          <w:p w14:paraId="55C97FBD" w14:textId="0E787FE4" w:rsidR="00CF7EC2" w:rsidRPr="00C939A4" w:rsidRDefault="00CF7EC2" w:rsidP="00C939A4">
            <w:pPr>
              <w:pStyle w:val="aa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i/>
                <w:u w:val="single"/>
                <w:lang w:val="en-US"/>
              </w:rPr>
              <w:t>Note: It takes 10</w:t>
            </w:r>
            <w:r w:rsidRPr="00CF7EC2">
              <w:rPr>
                <w:rFonts w:ascii="Sylfaen" w:hAnsi="Sylfaen"/>
                <w:i/>
                <w:u w:val="single"/>
                <w:lang w:val="en-US"/>
              </w:rPr>
              <w:t xml:space="preserve"> business days to receive the Passport</w:t>
            </w:r>
          </w:p>
        </w:tc>
        <w:tc>
          <w:tcPr>
            <w:tcW w:w="2138" w:type="dxa"/>
            <w:shd w:val="clear" w:color="auto" w:fill="auto"/>
          </w:tcPr>
          <w:p w14:paraId="0D890586" w14:textId="77777777" w:rsidR="00AF2AD9" w:rsidRDefault="00C939A4" w:rsidP="00C939A4">
            <w:pPr>
              <w:pStyle w:val="aa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100 GEL</w:t>
            </w:r>
          </w:p>
          <w:p w14:paraId="2E3653B2" w14:textId="07F050FC" w:rsidR="00CF7EC2" w:rsidRPr="00C939A4" w:rsidRDefault="00CF7EC2" w:rsidP="00C939A4">
            <w:pPr>
              <w:pStyle w:val="aa"/>
              <w:jc w:val="center"/>
              <w:rPr>
                <w:rFonts w:ascii="Sylfaen" w:hAnsi="Sylfaen"/>
                <w:rtl/>
                <w:cs/>
                <w:lang w:val="en-US"/>
              </w:rPr>
            </w:pPr>
            <w:r>
              <w:rPr>
                <w:rFonts w:ascii="Sylfaen" w:hAnsi="Sylfaen"/>
                <w:i/>
                <w:u w:val="single"/>
                <w:lang w:val="en-US"/>
              </w:rPr>
              <w:t>Note: It takes 10</w:t>
            </w:r>
            <w:r w:rsidRPr="00CF7EC2">
              <w:rPr>
                <w:rFonts w:ascii="Sylfaen" w:hAnsi="Sylfaen"/>
                <w:i/>
                <w:u w:val="single"/>
                <w:lang w:val="en-US"/>
              </w:rPr>
              <w:t xml:space="preserve"> business days to receive the Passport</w:t>
            </w:r>
          </w:p>
        </w:tc>
        <w:tc>
          <w:tcPr>
            <w:tcW w:w="4127" w:type="dxa"/>
            <w:shd w:val="clear" w:color="auto" w:fill="auto"/>
          </w:tcPr>
          <w:p w14:paraId="7535ABED" w14:textId="1A9C19AC" w:rsidR="00AF2AD9" w:rsidRPr="00791865" w:rsidRDefault="00791865" w:rsidP="00791865">
            <w:pPr>
              <w:pStyle w:val="aa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Current exchange rate 3.07</w:t>
            </w:r>
          </w:p>
        </w:tc>
      </w:tr>
      <w:tr w:rsidR="00315D1C" w:rsidRPr="004B5F88" w14:paraId="18FBDDF9" w14:textId="77777777" w:rsidTr="006D2F7B">
        <w:trPr>
          <w:trHeight w:val="142"/>
        </w:trPr>
        <w:tc>
          <w:tcPr>
            <w:tcW w:w="2197" w:type="dxa"/>
            <w:shd w:val="clear" w:color="auto" w:fill="auto"/>
          </w:tcPr>
          <w:p w14:paraId="6A8A5487" w14:textId="37A6D40F" w:rsidR="00315D1C" w:rsidRPr="004B5F88" w:rsidRDefault="00315D1C" w:rsidP="006668F2">
            <w:pPr>
              <w:bidi w:val="0"/>
              <w:rPr>
                <w:rFonts w:asciiTheme="minorHAnsi" w:hAnsiTheme="minorHAnsi" w:cstheme="minorHAnsi"/>
              </w:rPr>
            </w:pPr>
            <w:r w:rsidRPr="004B5F88">
              <w:rPr>
                <w:rFonts w:asciiTheme="minorHAnsi" w:hAnsiTheme="minorHAnsi" w:cstheme="minorHAnsi"/>
              </w:rPr>
              <w:t>Flight expenses (one way)</w:t>
            </w:r>
          </w:p>
        </w:tc>
        <w:tc>
          <w:tcPr>
            <w:tcW w:w="1630" w:type="dxa"/>
            <w:shd w:val="clear" w:color="auto" w:fill="auto"/>
          </w:tcPr>
          <w:p w14:paraId="57D9B2BB" w14:textId="023DA529" w:rsidR="00315D1C" w:rsidRPr="0017541A" w:rsidRDefault="00BC5C22" w:rsidP="00BC5C22">
            <w:pPr>
              <w:pStyle w:val="aa"/>
              <w:jc w:val="center"/>
              <w:rPr>
                <w:rFonts w:ascii="Sylfaen" w:hAnsi="Sylfaen"/>
                <w:lang w:val="en-US"/>
              </w:rPr>
            </w:pPr>
            <w:r w:rsidRPr="00BC5C22">
              <w:rPr>
                <w:rFonts w:ascii="Sylfaen" w:hAnsi="Sylfaen"/>
                <w:lang w:val="en-US"/>
              </w:rPr>
              <w:t xml:space="preserve">On average from </w:t>
            </w:r>
            <w:r w:rsidR="000C5623">
              <w:rPr>
                <w:rFonts w:ascii="Sylfaen" w:hAnsi="Sylfaen"/>
                <w:lang w:val="en-US"/>
              </w:rPr>
              <w:t>195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="00E91E80">
              <w:rPr>
                <w:rFonts w:ascii="Sylfaen" w:hAnsi="Sylfaen"/>
                <w:lang w:val="en-US"/>
              </w:rPr>
              <w:t xml:space="preserve">USD </w:t>
            </w:r>
            <w:r>
              <w:rPr>
                <w:rFonts w:ascii="Sylfaen" w:hAnsi="Sylfaen"/>
                <w:lang w:val="en-US"/>
              </w:rPr>
              <w:t xml:space="preserve">to </w:t>
            </w:r>
            <w:r w:rsidR="007F0688">
              <w:rPr>
                <w:rFonts w:ascii="Sylfaen" w:hAnsi="Sylfaen"/>
                <w:lang w:val="en-US"/>
              </w:rPr>
              <w:t>325</w:t>
            </w:r>
            <w:r>
              <w:rPr>
                <w:rFonts w:ascii="Sylfaen" w:hAnsi="Sylfaen"/>
                <w:lang w:val="en-US"/>
              </w:rPr>
              <w:t xml:space="preserve"> USD</w:t>
            </w:r>
          </w:p>
        </w:tc>
        <w:tc>
          <w:tcPr>
            <w:tcW w:w="2138" w:type="dxa"/>
            <w:shd w:val="clear" w:color="auto" w:fill="auto"/>
          </w:tcPr>
          <w:p w14:paraId="55AA9B28" w14:textId="0E20FDB4" w:rsidR="00315D1C" w:rsidRPr="0017541A" w:rsidRDefault="00BC5C22" w:rsidP="007F0688">
            <w:pPr>
              <w:pStyle w:val="aa"/>
              <w:jc w:val="center"/>
              <w:rPr>
                <w:rFonts w:ascii="Sylfaen" w:hAnsi="Sylfaen"/>
                <w:lang w:val="en-US"/>
              </w:rPr>
            </w:pPr>
            <w:r w:rsidRPr="00BC5C22">
              <w:rPr>
                <w:rFonts w:ascii="Sylfaen" w:hAnsi="Sylfaen"/>
                <w:lang w:val="en-US"/>
              </w:rPr>
              <w:t xml:space="preserve">On average from 600 </w:t>
            </w:r>
            <w:r w:rsidR="00E91E80">
              <w:rPr>
                <w:rFonts w:ascii="Sylfaen" w:hAnsi="Sylfaen"/>
                <w:lang w:val="en-US"/>
              </w:rPr>
              <w:t xml:space="preserve">GEL </w:t>
            </w:r>
            <w:r w:rsidRPr="00BC5C22">
              <w:rPr>
                <w:rFonts w:ascii="Sylfaen" w:hAnsi="Sylfaen"/>
                <w:lang w:val="en-US"/>
              </w:rPr>
              <w:t>to 1000</w:t>
            </w:r>
            <w:r w:rsidR="00E91E80">
              <w:rPr>
                <w:rFonts w:ascii="Sylfaen" w:hAnsi="Sylfaen"/>
                <w:lang w:val="en-US"/>
              </w:rPr>
              <w:t xml:space="preserve"> </w:t>
            </w:r>
            <w:r w:rsidR="0017541A">
              <w:rPr>
                <w:rFonts w:ascii="Sylfaen" w:hAnsi="Sylfaen"/>
                <w:lang w:val="en-US"/>
              </w:rPr>
              <w:t>GEL</w:t>
            </w:r>
          </w:p>
        </w:tc>
        <w:tc>
          <w:tcPr>
            <w:tcW w:w="4127" w:type="dxa"/>
            <w:shd w:val="clear" w:color="auto" w:fill="auto"/>
          </w:tcPr>
          <w:p w14:paraId="0D0F249A" w14:textId="16B32FB3" w:rsidR="00315D1C" w:rsidRPr="004B5F88" w:rsidRDefault="0017541A" w:rsidP="007F0688">
            <w:pPr>
              <w:bidi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Price</w:t>
            </w:r>
            <w:r w:rsidR="00315D1C" w:rsidRPr="004B5F88">
              <w:rPr>
                <w:rFonts w:asciiTheme="minorHAnsi" w:hAnsiTheme="minorHAnsi" w:cstheme="minorHAnsi"/>
              </w:rPr>
              <w:t xml:space="preserve"> depends on the various market costs.</w:t>
            </w:r>
          </w:p>
        </w:tc>
      </w:tr>
    </w:tbl>
    <w:p w14:paraId="0CE9AB2E" w14:textId="77777777" w:rsidR="00A3259E" w:rsidRDefault="00A3259E" w:rsidP="00872D3B">
      <w:pPr>
        <w:tabs>
          <w:tab w:val="left" w:pos="0"/>
        </w:tabs>
        <w:bidi w:val="0"/>
        <w:ind w:left="360"/>
        <w:jc w:val="both"/>
        <w:rPr>
          <w:rFonts w:asciiTheme="minorHAnsi" w:hAnsiTheme="minorHAnsi" w:cstheme="minorHAnsi"/>
        </w:rPr>
      </w:pPr>
    </w:p>
    <w:p w14:paraId="06E9220A" w14:textId="77777777" w:rsidR="002E717B" w:rsidRDefault="002E717B" w:rsidP="002E717B">
      <w:pPr>
        <w:tabs>
          <w:tab w:val="left" w:pos="0"/>
        </w:tabs>
        <w:bidi w:val="0"/>
        <w:ind w:left="360"/>
        <w:jc w:val="both"/>
        <w:rPr>
          <w:rFonts w:asciiTheme="minorHAnsi" w:hAnsiTheme="minorHAnsi" w:cstheme="minorHAnsi"/>
        </w:rPr>
      </w:pPr>
    </w:p>
    <w:p w14:paraId="14E024F7" w14:textId="77777777" w:rsidR="002A1B88" w:rsidRPr="004B5F88" w:rsidRDefault="002A1B88" w:rsidP="006D2F7B">
      <w:pPr>
        <w:tabs>
          <w:tab w:val="left" w:pos="0"/>
        </w:tabs>
        <w:bidi w:val="0"/>
        <w:ind w:left="360"/>
        <w:jc w:val="both"/>
        <w:rPr>
          <w:rFonts w:asciiTheme="minorHAnsi" w:hAnsiTheme="minorHAnsi" w:cstheme="minorHAnsi"/>
        </w:rPr>
      </w:pPr>
    </w:p>
    <w:p w14:paraId="75F6E56E" w14:textId="4281589E" w:rsidR="006D6B1C" w:rsidRPr="004B5F88" w:rsidRDefault="00872D3B" w:rsidP="00315D1C">
      <w:pPr>
        <w:tabs>
          <w:tab w:val="left" w:pos="0"/>
        </w:tabs>
        <w:bidi w:val="0"/>
        <w:ind w:left="426" w:hanging="142"/>
        <w:jc w:val="both"/>
        <w:rPr>
          <w:rFonts w:asciiTheme="minorHAnsi" w:hAnsiTheme="minorHAnsi" w:cstheme="minorHAnsi"/>
        </w:rPr>
      </w:pPr>
      <w:r w:rsidRPr="004B5F88">
        <w:rPr>
          <w:rFonts w:asciiTheme="minorHAnsi" w:hAnsiTheme="minorHAnsi" w:cstheme="minorHAnsi"/>
        </w:rPr>
        <w:t xml:space="preserve">* </w:t>
      </w:r>
      <w:r w:rsidR="00315D1C">
        <w:rPr>
          <w:rFonts w:asciiTheme="minorHAnsi" w:hAnsiTheme="minorHAnsi" w:cstheme="minorHAnsi"/>
        </w:rPr>
        <w:t>Apart for the cost</w:t>
      </w:r>
      <w:r w:rsidR="00C80CD2" w:rsidRPr="004B5F88">
        <w:rPr>
          <w:rFonts w:asciiTheme="minorHAnsi" w:hAnsiTheme="minorHAnsi" w:cstheme="minorHAnsi"/>
        </w:rPr>
        <w:t xml:space="preserve"> of the flight expenses</w:t>
      </w:r>
      <w:r w:rsidR="009E428D" w:rsidRPr="004B5F88">
        <w:rPr>
          <w:rFonts w:asciiTheme="minorHAnsi" w:hAnsiTheme="minorHAnsi" w:cstheme="minorHAnsi"/>
        </w:rPr>
        <w:t xml:space="preserve"> </w:t>
      </w:r>
      <w:r w:rsidR="00C80CD2" w:rsidRPr="004B5F88">
        <w:rPr>
          <w:rFonts w:asciiTheme="minorHAnsi" w:hAnsiTheme="minorHAnsi" w:cstheme="minorHAnsi"/>
        </w:rPr>
        <w:t xml:space="preserve">which </w:t>
      </w:r>
      <w:r w:rsidR="00315D1C">
        <w:rPr>
          <w:rFonts w:asciiTheme="minorHAnsi" w:hAnsiTheme="minorHAnsi" w:cstheme="minorHAnsi"/>
        </w:rPr>
        <w:t>is</w:t>
      </w:r>
      <w:r w:rsidR="00C80CD2" w:rsidRPr="004B5F88">
        <w:rPr>
          <w:rFonts w:asciiTheme="minorHAnsi" w:hAnsiTheme="minorHAnsi" w:cstheme="minorHAnsi"/>
        </w:rPr>
        <w:t xml:space="preserve"> calculated according to USD values, all </w:t>
      </w:r>
      <w:r w:rsidR="00D80A2E" w:rsidRPr="004B5F88">
        <w:rPr>
          <w:rFonts w:asciiTheme="minorHAnsi" w:hAnsiTheme="minorHAnsi" w:cstheme="minorHAnsi"/>
        </w:rPr>
        <w:t xml:space="preserve">other fees are determined according to their actual costs in </w:t>
      </w:r>
      <w:r w:rsidR="00791865">
        <w:rPr>
          <w:rFonts w:asciiTheme="minorHAnsi" w:hAnsiTheme="minorHAnsi" w:cstheme="minorHAnsi"/>
          <w:b/>
          <w:bCs/>
        </w:rPr>
        <w:t>GEL</w:t>
      </w:r>
      <w:r w:rsidR="00D80A2E" w:rsidRPr="004B5F88">
        <w:rPr>
          <w:rFonts w:asciiTheme="minorHAnsi" w:hAnsiTheme="minorHAnsi" w:cstheme="minorHAnsi"/>
        </w:rPr>
        <w:t xml:space="preserve">. Should such </w:t>
      </w:r>
      <w:r w:rsidR="00791865">
        <w:rPr>
          <w:rFonts w:asciiTheme="minorHAnsi" w:hAnsiTheme="minorHAnsi" w:cstheme="minorHAnsi"/>
          <w:b/>
          <w:bCs/>
        </w:rPr>
        <w:t>GEL</w:t>
      </w:r>
      <w:r w:rsidR="00D80A2E" w:rsidRPr="004B5F88">
        <w:rPr>
          <w:rFonts w:asciiTheme="minorHAnsi" w:hAnsiTheme="minorHAnsi" w:cstheme="minorHAnsi"/>
        </w:rPr>
        <w:t xml:space="preserve"> </w:t>
      </w:r>
      <w:r w:rsidR="006D6B1C" w:rsidRPr="004B5F88">
        <w:rPr>
          <w:rFonts w:asciiTheme="minorHAnsi" w:hAnsiTheme="minorHAnsi" w:cstheme="minorHAnsi"/>
        </w:rPr>
        <w:t>c</w:t>
      </w:r>
      <w:r w:rsidR="00D80A2E" w:rsidRPr="004B5F88">
        <w:rPr>
          <w:rFonts w:asciiTheme="minorHAnsi" w:hAnsiTheme="minorHAnsi" w:cstheme="minorHAnsi"/>
        </w:rPr>
        <w:t>osts, change, the USD sums linked to these costs shall be subject to change according to the currency exchange rate</w:t>
      </w:r>
      <w:r w:rsidR="006D6B1C" w:rsidRPr="004B5F88">
        <w:rPr>
          <w:rFonts w:asciiTheme="minorHAnsi" w:hAnsiTheme="minorHAnsi" w:cstheme="minorHAnsi"/>
        </w:rPr>
        <w:t>.</w:t>
      </w:r>
    </w:p>
    <w:p w14:paraId="1BCC94AA" w14:textId="77777777" w:rsidR="00276D47" w:rsidRPr="004B5F88" w:rsidRDefault="00276D47" w:rsidP="00276D47">
      <w:pPr>
        <w:tabs>
          <w:tab w:val="left" w:pos="0"/>
        </w:tabs>
        <w:bidi w:val="0"/>
        <w:jc w:val="both"/>
        <w:rPr>
          <w:rFonts w:asciiTheme="minorHAnsi" w:hAnsiTheme="minorHAnsi" w:cstheme="minorHAnsi"/>
        </w:rPr>
      </w:pPr>
    </w:p>
    <w:p w14:paraId="12700039" w14:textId="77777777" w:rsidR="00C80CD2" w:rsidRPr="004B5F88" w:rsidRDefault="00D80A2E" w:rsidP="009E428D">
      <w:pPr>
        <w:tabs>
          <w:tab w:val="left" w:pos="0"/>
        </w:tabs>
        <w:bidi w:val="0"/>
        <w:ind w:left="426" w:hanging="142"/>
        <w:jc w:val="both"/>
        <w:rPr>
          <w:rFonts w:asciiTheme="minorHAnsi" w:hAnsiTheme="minorHAnsi" w:cstheme="minorHAnsi"/>
        </w:rPr>
      </w:pPr>
      <w:r w:rsidRPr="004B5F88">
        <w:rPr>
          <w:rFonts w:asciiTheme="minorHAnsi" w:hAnsiTheme="minorHAnsi" w:cstheme="minorHAnsi"/>
        </w:rPr>
        <w:t xml:space="preserve"> </w:t>
      </w:r>
      <w:r w:rsidR="006D6B1C" w:rsidRPr="004B5F88">
        <w:rPr>
          <w:rFonts w:asciiTheme="minorHAnsi" w:hAnsiTheme="minorHAnsi" w:cstheme="minorHAnsi"/>
        </w:rPr>
        <w:t xml:space="preserve">* The </w:t>
      </w:r>
      <w:r w:rsidR="009E428D" w:rsidRPr="004B5F88">
        <w:rPr>
          <w:rFonts w:asciiTheme="minorHAnsi" w:hAnsiTheme="minorHAnsi" w:cstheme="minorHAnsi"/>
        </w:rPr>
        <w:t>Cooperating Authorities</w:t>
      </w:r>
      <w:r w:rsidR="006D6B1C" w:rsidRPr="004B5F88">
        <w:rPr>
          <w:rFonts w:asciiTheme="minorHAnsi" w:hAnsiTheme="minorHAnsi" w:cstheme="minorHAnsi"/>
        </w:rPr>
        <w:t xml:space="preserve"> shall inform each other of any requested changes in this chart. Any amendment to the chart shall be carried out in accordance with the amendment provision of the </w:t>
      </w:r>
      <w:r w:rsidR="009E428D" w:rsidRPr="004B5F88">
        <w:rPr>
          <w:rFonts w:asciiTheme="minorHAnsi" w:hAnsiTheme="minorHAnsi" w:cstheme="minorHAnsi"/>
        </w:rPr>
        <w:t>Implementation Protocol</w:t>
      </w:r>
      <w:r w:rsidR="006D6B1C" w:rsidRPr="004B5F88">
        <w:rPr>
          <w:rFonts w:asciiTheme="minorHAnsi" w:hAnsiTheme="minorHAnsi" w:cstheme="minorHAnsi"/>
        </w:rPr>
        <w:t>.</w:t>
      </w:r>
    </w:p>
    <w:p w14:paraId="6DC5429A" w14:textId="77777777" w:rsidR="00276D47" w:rsidRPr="004B5F88" w:rsidRDefault="00276D47" w:rsidP="00276D47">
      <w:pPr>
        <w:tabs>
          <w:tab w:val="left" w:pos="0"/>
        </w:tabs>
        <w:bidi w:val="0"/>
        <w:jc w:val="both"/>
        <w:rPr>
          <w:rFonts w:asciiTheme="minorHAnsi" w:hAnsiTheme="minorHAnsi" w:cstheme="minorHAnsi"/>
        </w:rPr>
      </w:pPr>
    </w:p>
    <w:p w14:paraId="4398FB1E" w14:textId="55D650FC" w:rsidR="00C80CD2" w:rsidRPr="004B5F88" w:rsidRDefault="00C80CD2" w:rsidP="00DB5EA3">
      <w:pPr>
        <w:tabs>
          <w:tab w:val="left" w:pos="0"/>
        </w:tabs>
        <w:bidi w:val="0"/>
        <w:ind w:left="360"/>
        <w:jc w:val="both"/>
        <w:rPr>
          <w:rFonts w:asciiTheme="minorHAnsi" w:hAnsiTheme="minorHAnsi" w:cstheme="minorHAnsi"/>
        </w:rPr>
      </w:pPr>
      <w:r w:rsidRPr="004B5F88">
        <w:rPr>
          <w:rFonts w:asciiTheme="minorHAnsi" w:hAnsiTheme="minorHAnsi" w:cstheme="minorHAnsi"/>
        </w:rPr>
        <w:t>* The e</w:t>
      </w:r>
      <w:r w:rsidR="00E36D8C" w:rsidRPr="004B5F88">
        <w:rPr>
          <w:rFonts w:asciiTheme="minorHAnsi" w:hAnsiTheme="minorHAnsi" w:cstheme="minorHAnsi"/>
        </w:rPr>
        <w:t xml:space="preserve">xchange rate used for </w:t>
      </w:r>
      <w:r w:rsidRPr="004B5F88">
        <w:rPr>
          <w:rFonts w:asciiTheme="minorHAnsi" w:hAnsiTheme="minorHAnsi" w:cstheme="minorHAnsi"/>
        </w:rPr>
        <w:t xml:space="preserve">the </w:t>
      </w:r>
      <w:r w:rsidR="00E36D8C" w:rsidRPr="004B5F88">
        <w:rPr>
          <w:rFonts w:asciiTheme="minorHAnsi" w:hAnsiTheme="minorHAnsi" w:cstheme="minorHAnsi"/>
        </w:rPr>
        <w:t>above calculations</w:t>
      </w:r>
      <w:r w:rsidRPr="004B5F88">
        <w:rPr>
          <w:rFonts w:asciiTheme="minorHAnsi" w:hAnsiTheme="minorHAnsi" w:cstheme="minorHAnsi"/>
        </w:rPr>
        <w:t xml:space="preserve"> is</w:t>
      </w:r>
      <w:r w:rsidR="00E36D8C" w:rsidRPr="004B5F88">
        <w:rPr>
          <w:rFonts w:asciiTheme="minorHAnsi" w:hAnsiTheme="minorHAnsi" w:cstheme="minorHAnsi"/>
        </w:rPr>
        <w:t>: 1</w:t>
      </w:r>
      <w:r w:rsidR="00C96BB8" w:rsidRPr="004B5F88">
        <w:rPr>
          <w:rFonts w:asciiTheme="minorHAnsi" w:hAnsiTheme="minorHAnsi" w:cstheme="minorHAnsi"/>
        </w:rPr>
        <w:t xml:space="preserve"> </w:t>
      </w:r>
      <w:r w:rsidR="00E36D8C" w:rsidRPr="004B5F88">
        <w:rPr>
          <w:rFonts w:asciiTheme="minorHAnsi" w:hAnsiTheme="minorHAnsi" w:cstheme="minorHAnsi"/>
        </w:rPr>
        <w:t>USD</w:t>
      </w:r>
      <w:r w:rsidR="00C96BB8" w:rsidRPr="004B5F88">
        <w:rPr>
          <w:rFonts w:asciiTheme="minorHAnsi" w:hAnsiTheme="minorHAnsi" w:cstheme="minorHAnsi"/>
        </w:rPr>
        <w:t xml:space="preserve"> </w:t>
      </w:r>
      <w:r w:rsidR="00E36D8C" w:rsidRPr="004B5F88">
        <w:rPr>
          <w:rFonts w:asciiTheme="minorHAnsi" w:hAnsiTheme="minorHAnsi" w:cstheme="minorHAnsi"/>
        </w:rPr>
        <w:t>=</w:t>
      </w:r>
      <w:r w:rsidR="00791865">
        <w:rPr>
          <w:rFonts w:asciiTheme="minorHAnsi" w:hAnsiTheme="minorHAnsi" w:cstheme="minorHAnsi"/>
          <w:b/>
          <w:bCs/>
        </w:rPr>
        <w:t xml:space="preserve"> 3.07 GEL</w:t>
      </w:r>
    </w:p>
    <w:p w14:paraId="5EE67A66" w14:textId="77777777" w:rsidR="00D80A2E" w:rsidRPr="004B5F88" w:rsidRDefault="00D80A2E" w:rsidP="00D80A2E">
      <w:pPr>
        <w:tabs>
          <w:tab w:val="left" w:pos="0"/>
        </w:tabs>
        <w:bidi w:val="0"/>
        <w:ind w:left="360"/>
        <w:jc w:val="both"/>
        <w:rPr>
          <w:rFonts w:asciiTheme="minorHAnsi" w:hAnsiTheme="minorHAnsi" w:cstheme="minorHAnsi"/>
        </w:rPr>
      </w:pPr>
    </w:p>
    <w:sectPr w:rsidR="00D80A2E" w:rsidRPr="004B5F88" w:rsidSect="00A3259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1800" w:bottom="0" w:left="1800" w:header="426" w:footer="16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0EA8E" w14:textId="77777777" w:rsidR="00E45EB2" w:rsidRDefault="00E45EB2" w:rsidP="00226DEA">
      <w:pPr>
        <w:spacing w:line="240" w:lineRule="auto"/>
      </w:pPr>
      <w:r>
        <w:separator/>
      </w:r>
    </w:p>
  </w:endnote>
  <w:endnote w:type="continuationSeparator" w:id="0">
    <w:p w14:paraId="4AF76D71" w14:textId="77777777" w:rsidR="00E45EB2" w:rsidRDefault="00E45EB2" w:rsidP="00226DEA">
      <w:pPr>
        <w:spacing w:line="240" w:lineRule="auto"/>
      </w:pPr>
      <w:r>
        <w:continuationSeparator/>
      </w:r>
    </w:p>
  </w:endnote>
  <w:endnote w:type="continuationNotice" w:id="1">
    <w:p w14:paraId="3A90E375" w14:textId="77777777" w:rsidR="00E45EB2" w:rsidRDefault="00E45E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0C633" w14:textId="1AD1C0A5" w:rsidR="00F21CB4" w:rsidRDefault="00F21CB4">
    <w:pPr>
      <w:pStyle w:val="af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5EB2" w:rsidRPr="00E45EB2">
      <w:rPr>
        <w:noProof/>
        <w:rtl/>
      </w:rPr>
      <w:t>1</w:t>
    </w:r>
    <w:r>
      <w:rPr>
        <w:noProof/>
      </w:rPr>
      <w:fldChar w:fldCharType="end"/>
    </w:r>
  </w:p>
  <w:p w14:paraId="4D706B51" w14:textId="77777777" w:rsidR="00F21CB4" w:rsidRDefault="00F21CB4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33E35" w14:textId="77777777" w:rsidR="00F21CB4" w:rsidRDefault="00F21CB4">
    <w:pPr>
      <w:pStyle w:val="af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  <w:cs/>
      </w:rPr>
      <w:t>1</w:t>
    </w:r>
    <w:r>
      <w:rPr>
        <w:noProof/>
      </w:rPr>
      <w:fldChar w:fldCharType="end"/>
    </w:r>
  </w:p>
  <w:p w14:paraId="395666AC" w14:textId="77777777" w:rsidR="00F21CB4" w:rsidRDefault="00F21CB4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5212F" w14:textId="77777777" w:rsidR="00E45EB2" w:rsidRDefault="00E45EB2" w:rsidP="00226DEA">
      <w:pPr>
        <w:spacing w:line="240" w:lineRule="auto"/>
      </w:pPr>
      <w:r>
        <w:separator/>
      </w:r>
    </w:p>
  </w:footnote>
  <w:footnote w:type="continuationSeparator" w:id="0">
    <w:p w14:paraId="0E155F5E" w14:textId="77777777" w:rsidR="00E45EB2" w:rsidRDefault="00E45EB2" w:rsidP="00226DEA">
      <w:pPr>
        <w:spacing w:line="240" w:lineRule="auto"/>
      </w:pPr>
      <w:r>
        <w:continuationSeparator/>
      </w:r>
    </w:p>
  </w:footnote>
  <w:footnote w:type="continuationNotice" w:id="1">
    <w:p w14:paraId="2663B37F" w14:textId="77777777" w:rsidR="00E45EB2" w:rsidRDefault="00E45EB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0D959" w14:textId="4265E9EC" w:rsidR="00DB5EA3" w:rsidRDefault="00D53750">
    <w:pPr>
      <w:pStyle w:val="af9"/>
    </w:pPr>
    <w:r>
      <w:rPr>
        <w:noProof/>
        <w:lang w:val="en-US" w:eastAsia="en-US" w:bidi="he-IL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1A9AA2BA" wp14:editId="521673D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11775" cy="2124710"/>
              <wp:effectExtent l="0" t="1352550" r="0" b="122809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11775" cy="21247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1C6CF1" w14:textId="77777777" w:rsidR="00D53750" w:rsidRDefault="00D53750" w:rsidP="00D5375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9AA2BA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0;margin-top:0;width:418.25pt;height:167.3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14:paraId="361C6CF1" w14:textId="77777777" w:rsidR="00D53750" w:rsidRDefault="00D53750" w:rsidP="00D5375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78B77" w14:textId="7D8678B7" w:rsidR="00DB5EA3" w:rsidRDefault="00D53750" w:rsidP="007610BC">
    <w:pPr>
      <w:pStyle w:val="af9"/>
      <w:jc w:val="center"/>
      <w:rPr>
        <w:cs/>
      </w:rPr>
    </w:pPr>
    <w:r>
      <w:rPr>
        <w:noProof/>
        <w:lang w:val="en-US" w:eastAsia="en-US" w:bidi="he-IL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4E8D587" wp14:editId="6F90FFC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11775" cy="2124710"/>
              <wp:effectExtent l="0" t="1352550" r="0" b="122809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11775" cy="21247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3877D" w14:textId="77777777" w:rsidR="00D53750" w:rsidRDefault="00D53750" w:rsidP="00D5375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8D587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left:0;text-align:left;margin-left:0;margin-top:0;width:418.25pt;height:167.3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14:paraId="6CE3877D" w14:textId="77777777" w:rsidR="00D53750" w:rsidRDefault="00D53750" w:rsidP="00D5375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4AF2865A" w14:textId="77777777" w:rsidR="00F21CB4" w:rsidRDefault="00F21CB4" w:rsidP="00922325">
    <w:pPr>
      <w:pStyle w:val="af9"/>
      <w:tabs>
        <w:tab w:val="clear" w:pos="8640"/>
        <w:tab w:val="left" w:pos="53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C0740" w14:textId="3C5AB346" w:rsidR="00DB5EA3" w:rsidRDefault="00E45EB2">
    <w:pPr>
      <w:pStyle w:val="af9"/>
    </w:pPr>
    <w:r>
      <w:rPr>
        <w:noProof/>
      </w:rPr>
      <w:pict w14:anchorId="4827DD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0;margin-top:0;width:418.25pt;height:167.3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0316"/>
    <w:multiLevelType w:val="hybridMultilevel"/>
    <w:tmpl w:val="3364D4FC"/>
    <w:lvl w:ilvl="0" w:tplc="4A04D3F6">
      <w:start w:val="2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111704A"/>
    <w:multiLevelType w:val="hybridMultilevel"/>
    <w:tmpl w:val="46C8CC20"/>
    <w:lvl w:ilvl="0" w:tplc="04090017">
      <w:start w:val="1"/>
      <w:numFmt w:val="lowerLetter"/>
      <w:lvlText w:val="%1)"/>
      <w:lvlJc w:val="left"/>
      <w:pPr>
        <w:ind w:left="2758" w:hanging="360"/>
      </w:pPr>
    </w:lvl>
    <w:lvl w:ilvl="1" w:tplc="04090019" w:tentative="1">
      <w:start w:val="1"/>
      <w:numFmt w:val="lowerLetter"/>
      <w:lvlText w:val="%2."/>
      <w:lvlJc w:val="left"/>
      <w:pPr>
        <w:ind w:left="3478" w:hanging="360"/>
      </w:pPr>
    </w:lvl>
    <w:lvl w:ilvl="2" w:tplc="0409001B" w:tentative="1">
      <w:start w:val="1"/>
      <w:numFmt w:val="lowerRoman"/>
      <w:lvlText w:val="%3."/>
      <w:lvlJc w:val="right"/>
      <w:pPr>
        <w:ind w:left="4198" w:hanging="180"/>
      </w:pPr>
    </w:lvl>
    <w:lvl w:ilvl="3" w:tplc="0409000F" w:tentative="1">
      <w:start w:val="1"/>
      <w:numFmt w:val="decimal"/>
      <w:lvlText w:val="%4."/>
      <w:lvlJc w:val="left"/>
      <w:pPr>
        <w:ind w:left="4918" w:hanging="360"/>
      </w:pPr>
    </w:lvl>
    <w:lvl w:ilvl="4" w:tplc="04090019" w:tentative="1">
      <w:start w:val="1"/>
      <w:numFmt w:val="lowerLetter"/>
      <w:lvlText w:val="%5."/>
      <w:lvlJc w:val="left"/>
      <w:pPr>
        <w:ind w:left="5638" w:hanging="360"/>
      </w:pPr>
    </w:lvl>
    <w:lvl w:ilvl="5" w:tplc="0409001B" w:tentative="1">
      <w:start w:val="1"/>
      <w:numFmt w:val="lowerRoman"/>
      <w:lvlText w:val="%6."/>
      <w:lvlJc w:val="right"/>
      <w:pPr>
        <w:ind w:left="6358" w:hanging="180"/>
      </w:pPr>
    </w:lvl>
    <w:lvl w:ilvl="6" w:tplc="0409000F" w:tentative="1">
      <w:start w:val="1"/>
      <w:numFmt w:val="decimal"/>
      <w:lvlText w:val="%7."/>
      <w:lvlJc w:val="left"/>
      <w:pPr>
        <w:ind w:left="7078" w:hanging="360"/>
      </w:pPr>
    </w:lvl>
    <w:lvl w:ilvl="7" w:tplc="04090019" w:tentative="1">
      <w:start w:val="1"/>
      <w:numFmt w:val="lowerLetter"/>
      <w:lvlText w:val="%8."/>
      <w:lvlJc w:val="left"/>
      <w:pPr>
        <w:ind w:left="7798" w:hanging="360"/>
      </w:pPr>
    </w:lvl>
    <w:lvl w:ilvl="8" w:tplc="0409001B" w:tentative="1">
      <w:start w:val="1"/>
      <w:numFmt w:val="lowerRoman"/>
      <w:lvlText w:val="%9."/>
      <w:lvlJc w:val="right"/>
      <w:pPr>
        <w:ind w:left="8518" w:hanging="180"/>
      </w:pPr>
    </w:lvl>
  </w:abstractNum>
  <w:abstractNum w:abstractNumId="2" w15:restartNumberingAfterBreak="0">
    <w:nsid w:val="11CB412C"/>
    <w:multiLevelType w:val="hybridMultilevel"/>
    <w:tmpl w:val="366A1100"/>
    <w:lvl w:ilvl="0" w:tplc="F71212B6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C66D4"/>
    <w:multiLevelType w:val="hybridMultilevel"/>
    <w:tmpl w:val="01BCF7DC"/>
    <w:lvl w:ilvl="0" w:tplc="6ED2D87C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DFD32C9"/>
    <w:multiLevelType w:val="hybridMultilevel"/>
    <w:tmpl w:val="ED706990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87B40CE"/>
    <w:multiLevelType w:val="hybridMultilevel"/>
    <w:tmpl w:val="5B8ECFD0"/>
    <w:lvl w:ilvl="0" w:tplc="C10CA37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David"/>
      </w:rPr>
    </w:lvl>
    <w:lvl w:ilvl="1" w:tplc="A000ABF4">
      <w:start w:val="1"/>
      <w:numFmt w:val="decimal"/>
      <w:lvlText w:val="%2."/>
      <w:lvlJc w:val="left"/>
      <w:pPr>
        <w:ind w:left="1636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518273DA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00740"/>
    <w:multiLevelType w:val="hybridMultilevel"/>
    <w:tmpl w:val="1812EB6C"/>
    <w:lvl w:ilvl="0" w:tplc="A018290E">
      <w:start w:val="2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4C5A35"/>
    <w:multiLevelType w:val="hybridMultilevel"/>
    <w:tmpl w:val="352A1DFA"/>
    <w:lvl w:ilvl="0" w:tplc="6ED2D87C">
      <w:start w:val="7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19">
      <w:start w:val="1"/>
      <w:numFmt w:val="lowerLetter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4D95096B"/>
    <w:multiLevelType w:val="hybridMultilevel"/>
    <w:tmpl w:val="386CE40E"/>
    <w:lvl w:ilvl="0" w:tplc="219A5318">
      <w:numFmt w:val="bullet"/>
      <w:lvlText w:val=""/>
      <w:lvlJc w:val="left"/>
      <w:pPr>
        <w:ind w:left="144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BB6DA4"/>
    <w:multiLevelType w:val="hybridMultilevel"/>
    <w:tmpl w:val="10607242"/>
    <w:lvl w:ilvl="0" w:tplc="6F6870CC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C7DD0"/>
    <w:multiLevelType w:val="hybridMultilevel"/>
    <w:tmpl w:val="B6CA1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FB86A8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67FA7"/>
    <w:multiLevelType w:val="hybridMultilevel"/>
    <w:tmpl w:val="930E0F4A"/>
    <w:lvl w:ilvl="0" w:tplc="4DE250F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F7BEE"/>
    <w:multiLevelType w:val="hybridMultilevel"/>
    <w:tmpl w:val="674C39AA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3936EEA"/>
    <w:multiLevelType w:val="hybridMultilevel"/>
    <w:tmpl w:val="CEBEE120"/>
    <w:lvl w:ilvl="0" w:tplc="6ED2D87C">
      <w:start w:val="7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9">
      <w:start w:val="1"/>
      <w:numFmt w:val="lowerLetter"/>
      <w:lvlText w:val="%3."/>
      <w:lvlJc w:val="lef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588644BB"/>
    <w:multiLevelType w:val="hybridMultilevel"/>
    <w:tmpl w:val="501CA4E8"/>
    <w:lvl w:ilvl="0" w:tplc="11EC0774"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095E5C"/>
    <w:multiLevelType w:val="hybridMultilevel"/>
    <w:tmpl w:val="843ECAF6"/>
    <w:lvl w:ilvl="0" w:tplc="4A04D3F6">
      <w:start w:val="2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A42B9"/>
    <w:multiLevelType w:val="hybridMultilevel"/>
    <w:tmpl w:val="8F2E81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8013F"/>
    <w:multiLevelType w:val="hybridMultilevel"/>
    <w:tmpl w:val="B4246DEC"/>
    <w:lvl w:ilvl="0" w:tplc="B1F81630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55375"/>
    <w:multiLevelType w:val="hybridMultilevel"/>
    <w:tmpl w:val="FA2ABF88"/>
    <w:lvl w:ilvl="0" w:tplc="A000ABF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"/>
  </w:num>
  <w:num w:numId="5">
    <w:abstractNumId w:val="6"/>
  </w:num>
  <w:num w:numId="6">
    <w:abstractNumId w:val="0"/>
  </w:num>
  <w:num w:numId="7">
    <w:abstractNumId w:val="15"/>
  </w:num>
  <w:num w:numId="8">
    <w:abstractNumId w:val="3"/>
  </w:num>
  <w:num w:numId="9">
    <w:abstractNumId w:val="7"/>
  </w:num>
  <w:num w:numId="10">
    <w:abstractNumId w:val="13"/>
  </w:num>
  <w:num w:numId="11">
    <w:abstractNumId w:val="18"/>
  </w:num>
  <w:num w:numId="12">
    <w:abstractNumId w:val="12"/>
  </w:num>
  <w:num w:numId="13">
    <w:abstractNumId w:val="11"/>
  </w:num>
  <w:num w:numId="14">
    <w:abstractNumId w:val="2"/>
  </w:num>
  <w:num w:numId="15">
    <w:abstractNumId w:val="14"/>
  </w:num>
  <w:num w:numId="16">
    <w:abstractNumId w:val="8"/>
  </w:num>
  <w:num w:numId="17">
    <w:abstractNumId w:val="17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4C"/>
    <w:rsid w:val="000108E4"/>
    <w:rsid w:val="00014373"/>
    <w:rsid w:val="00015321"/>
    <w:rsid w:val="0002132D"/>
    <w:rsid w:val="000229F5"/>
    <w:rsid w:val="00023438"/>
    <w:rsid w:val="00025093"/>
    <w:rsid w:val="00030863"/>
    <w:rsid w:val="0003091F"/>
    <w:rsid w:val="00036177"/>
    <w:rsid w:val="00036527"/>
    <w:rsid w:val="0004137A"/>
    <w:rsid w:val="00042EAC"/>
    <w:rsid w:val="00045B1A"/>
    <w:rsid w:val="00050FF3"/>
    <w:rsid w:val="00056D49"/>
    <w:rsid w:val="000611A4"/>
    <w:rsid w:val="00063B47"/>
    <w:rsid w:val="000713F0"/>
    <w:rsid w:val="0007576A"/>
    <w:rsid w:val="00077CC6"/>
    <w:rsid w:val="00080D8B"/>
    <w:rsid w:val="00081185"/>
    <w:rsid w:val="00081883"/>
    <w:rsid w:val="000826A9"/>
    <w:rsid w:val="00083E17"/>
    <w:rsid w:val="0008502D"/>
    <w:rsid w:val="000853FD"/>
    <w:rsid w:val="00086382"/>
    <w:rsid w:val="00090075"/>
    <w:rsid w:val="000903AF"/>
    <w:rsid w:val="00091A2D"/>
    <w:rsid w:val="00092ADE"/>
    <w:rsid w:val="000935CF"/>
    <w:rsid w:val="00094819"/>
    <w:rsid w:val="000955F3"/>
    <w:rsid w:val="000962AE"/>
    <w:rsid w:val="000976F9"/>
    <w:rsid w:val="000A0DF5"/>
    <w:rsid w:val="000A1663"/>
    <w:rsid w:val="000A45C7"/>
    <w:rsid w:val="000A658F"/>
    <w:rsid w:val="000B1C72"/>
    <w:rsid w:val="000B3CDD"/>
    <w:rsid w:val="000B47F0"/>
    <w:rsid w:val="000B7344"/>
    <w:rsid w:val="000B7B8B"/>
    <w:rsid w:val="000C1F6C"/>
    <w:rsid w:val="000C1FD2"/>
    <w:rsid w:val="000C5623"/>
    <w:rsid w:val="000C7679"/>
    <w:rsid w:val="000D1962"/>
    <w:rsid w:val="000D21E2"/>
    <w:rsid w:val="000D583A"/>
    <w:rsid w:val="000D6F04"/>
    <w:rsid w:val="000E03E5"/>
    <w:rsid w:val="000E2309"/>
    <w:rsid w:val="000E5FBC"/>
    <w:rsid w:val="000E6C88"/>
    <w:rsid w:val="001041DA"/>
    <w:rsid w:val="001043ED"/>
    <w:rsid w:val="00106347"/>
    <w:rsid w:val="00106907"/>
    <w:rsid w:val="00106D40"/>
    <w:rsid w:val="00107261"/>
    <w:rsid w:val="00107BD0"/>
    <w:rsid w:val="001107E6"/>
    <w:rsid w:val="00113D0F"/>
    <w:rsid w:val="00117818"/>
    <w:rsid w:val="00120E0A"/>
    <w:rsid w:val="00122E87"/>
    <w:rsid w:val="001239CA"/>
    <w:rsid w:val="00125F73"/>
    <w:rsid w:val="001328B6"/>
    <w:rsid w:val="001408B4"/>
    <w:rsid w:val="001414F8"/>
    <w:rsid w:val="00142532"/>
    <w:rsid w:val="001444E4"/>
    <w:rsid w:val="00144E31"/>
    <w:rsid w:val="001513C1"/>
    <w:rsid w:val="001525A3"/>
    <w:rsid w:val="00153B5A"/>
    <w:rsid w:val="00154CD5"/>
    <w:rsid w:val="00155248"/>
    <w:rsid w:val="00155330"/>
    <w:rsid w:val="00155870"/>
    <w:rsid w:val="0015703A"/>
    <w:rsid w:val="00157191"/>
    <w:rsid w:val="00171A0F"/>
    <w:rsid w:val="00175286"/>
    <w:rsid w:val="0017541A"/>
    <w:rsid w:val="00176434"/>
    <w:rsid w:val="00177CC4"/>
    <w:rsid w:val="00182A28"/>
    <w:rsid w:val="00192C95"/>
    <w:rsid w:val="00194890"/>
    <w:rsid w:val="00196926"/>
    <w:rsid w:val="001973EB"/>
    <w:rsid w:val="00197F2A"/>
    <w:rsid w:val="001A16AA"/>
    <w:rsid w:val="001A49F6"/>
    <w:rsid w:val="001A5BCE"/>
    <w:rsid w:val="001B37D5"/>
    <w:rsid w:val="001B5C58"/>
    <w:rsid w:val="001B7ABE"/>
    <w:rsid w:val="001C1FC5"/>
    <w:rsid w:val="001C48B9"/>
    <w:rsid w:val="001C5734"/>
    <w:rsid w:val="001C6B9F"/>
    <w:rsid w:val="001D16EC"/>
    <w:rsid w:val="001D215B"/>
    <w:rsid w:val="001D2CB0"/>
    <w:rsid w:val="001D3FD2"/>
    <w:rsid w:val="001D4E80"/>
    <w:rsid w:val="001E015B"/>
    <w:rsid w:val="001E1FA8"/>
    <w:rsid w:val="001E2FEC"/>
    <w:rsid w:val="001E341F"/>
    <w:rsid w:val="001F4A02"/>
    <w:rsid w:val="001F528C"/>
    <w:rsid w:val="001F6CF0"/>
    <w:rsid w:val="001F73C0"/>
    <w:rsid w:val="00204201"/>
    <w:rsid w:val="00205C1D"/>
    <w:rsid w:val="00207CD6"/>
    <w:rsid w:val="00216B04"/>
    <w:rsid w:val="00221AFE"/>
    <w:rsid w:val="00224E21"/>
    <w:rsid w:val="00225062"/>
    <w:rsid w:val="00226AE4"/>
    <w:rsid w:val="00226DEA"/>
    <w:rsid w:val="002274BD"/>
    <w:rsid w:val="002370F3"/>
    <w:rsid w:val="0023718E"/>
    <w:rsid w:val="00240C80"/>
    <w:rsid w:val="00241AFF"/>
    <w:rsid w:val="00243E95"/>
    <w:rsid w:val="00245F1A"/>
    <w:rsid w:val="00246D16"/>
    <w:rsid w:val="00247E32"/>
    <w:rsid w:val="0025194D"/>
    <w:rsid w:val="002544A6"/>
    <w:rsid w:val="0026124B"/>
    <w:rsid w:val="00261BE2"/>
    <w:rsid w:val="00262B02"/>
    <w:rsid w:val="0026443F"/>
    <w:rsid w:val="00265676"/>
    <w:rsid w:val="00267445"/>
    <w:rsid w:val="002717B6"/>
    <w:rsid w:val="0027287F"/>
    <w:rsid w:val="00276D47"/>
    <w:rsid w:val="00277A99"/>
    <w:rsid w:val="00281DA9"/>
    <w:rsid w:val="0028393D"/>
    <w:rsid w:val="00285310"/>
    <w:rsid w:val="0029269D"/>
    <w:rsid w:val="0029311C"/>
    <w:rsid w:val="002A1B88"/>
    <w:rsid w:val="002A308D"/>
    <w:rsid w:val="002A391C"/>
    <w:rsid w:val="002A5722"/>
    <w:rsid w:val="002A6DCD"/>
    <w:rsid w:val="002B1A0B"/>
    <w:rsid w:val="002B554B"/>
    <w:rsid w:val="002C1618"/>
    <w:rsid w:val="002C262F"/>
    <w:rsid w:val="002C7365"/>
    <w:rsid w:val="002D2813"/>
    <w:rsid w:val="002D4294"/>
    <w:rsid w:val="002E024E"/>
    <w:rsid w:val="002E4226"/>
    <w:rsid w:val="002E5075"/>
    <w:rsid w:val="002E5598"/>
    <w:rsid w:val="002E5809"/>
    <w:rsid w:val="002E717B"/>
    <w:rsid w:val="002F1286"/>
    <w:rsid w:val="002F32AE"/>
    <w:rsid w:val="002F3D2C"/>
    <w:rsid w:val="002F4C88"/>
    <w:rsid w:val="002F701E"/>
    <w:rsid w:val="003001AB"/>
    <w:rsid w:val="003036C9"/>
    <w:rsid w:val="00306052"/>
    <w:rsid w:val="003063DA"/>
    <w:rsid w:val="00307797"/>
    <w:rsid w:val="00310DCB"/>
    <w:rsid w:val="0031310C"/>
    <w:rsid w:val="00314160"/>
    <w:rsid w:val="00315D1C"/>
    <w:rsid w:val="00322279"/>
    <w:rsid w:val="00322B7A"/>
    <w:rsid w:val="0032674D"/>
    <w:rsid w:val="0033185C"/>
    <w:rsid w:val="0033244A"/>
    <w:rsid w:val="00332904"/>
    <w:rsid w:val="00333B45"/>
    <w:rsid w:val="00334962"/>
    <w:rsid w:val="00336109"/>
    <w:rsid w:val="003361DD"/>
    <w:rsid w:val="00341730"/>
    <w:rsid w:val="00345AB6"/>
    <w:rsid w:val="00352A23"/>
    <w:rsid w:val="00352E82"/>
    <w:rsid w:val="00353105"/>
    <w:rsid w:val="00356424"/>
    <w:rsid w:val="003579DE"/>
    <w:rsid w:val="00362765"/>
    <w:rsid w:val="003642D8"/>
    <w:rsid w:val="003668FD"/>
    <w:rsid w:val="00366FB4"/>
    <w:rsid w:val="003677E4"/>
    <w:rsid w:val="003738FA"/>
    <w:rsid w:val="003740C6"/>
    <w:rsid w:val="00381DEA"/>
    <w:rsid w:val="00383499"/>
    <w:rsid w:val="0038449C"/>
    <w:rsid w:val="00387F32"/>
    <w:rsid w:val="003900A2"/>
    <w:rsid w:val="00390E49"/>
    <w:rsid w:val="00393690"/>
    <w:rsid w:val="00396DC4"/>
    <w:rsid w:val="00397533"/>
    <w:rsid w:val="00397703"/>
    <w:rsid w:val="003A0440"/>
    <w:rsid w:val="003A1AB0"/>
    <w:rsid w:val="003A7B0A"/>
    <w:rsid w:val="003B0738"/>
    <w:rsid w:val="003B3E93"/>
    <w:rsid w:val="003B6701"/>
    <w:rsid w:val="003C0D33"/>
    <w:rsid w:val="003C5157"/>
    <w:rsid w:val="003C72DB"/>
    <w:rsid w:val="003D0F43"/>
    <w:rsid w:val="003D30AE"/>
    <w:rsid w:val="003D3640"/>
    <w:rsid w:val="003D3C4F"/>
    <w:rsid w:val="003D768D"/>
    <w:rsid w:val="003E15D9"/>
    <w:rsid w:val="003E4A74"/>
    <w:rsid w:val="003F3BD4"/>
    <w:rsid w:val="003F555C"/>
    <w:rsid w:val="003F5647"/>
    <w:rsid w:val="0040089A"/>
    <w:rsid w:val="004036C4"/>
    <w:rsid w:val="0040509A"/>
    <w:rsid w:val="0041167E"/>
    <w:rsid w:val="00414CF8"/>
    <w:rsid w:val="00414E75"/>
    <w:rsid w:val="004160D5"/>
    <w:rsid w:val="00417F3D"/>
    <w:rsid w:val="00421F0F"/>
    <w:rsid w:val="004225C4"/>
    <w:rsid w:val="00430336"/>
    <w:rsid w:val="004314EF"/>
    <w:rsid w:val="00431D11"/>
    <w:rsid w:val="00432A6B"/>
    <w:rsid w:val="00435CAD"/>
    <w:rsid w:val="0043694B"/>
    <w:rsid w:val="0043748D"/>
    <w:rsid w:val="0043748E"/>
    <w:rsid w:val="004508C1"/>
    <w:rsid w:val="00451491"/>
    <w:rsid w:val="00451D9F"/>
    <w:rsid w:val="00451E02"/>
    <w:rsid w:val="00453478"/>
    <w:rsid w:val="0045357D"/>
    <w:rsid w:val="004538B1"/>
    <w:rsid w:val="00460715"/>
    <w:rsid w:val="004624E2"/>
    <w:rsid w:val="00462EDB"/>
    <w:rsid w:val="00463A97"/>
    <w:rsid w:val="00464197"/>
    <w:rsid w:val="00464A0B"/>
    <w:rsid w:val="00470FBA"/>
    <w:rsid w:val="00472585"/>
    <w:rsid w:val="0047593A"/>
    <w:rsid w:val="00475C85"/>
    <w:rsid w:val="004769F3"/>
    <w:rsid w:val="004807AD"/>
    <w:rsid w:val="00484092"/>
    <w:rsid w:val="0048442B"/>
    <w:rsid w:val="004869F2"/>
    <w:rsid w:val="004919FE"/>
    <w:rsid w:val="00495A90"/>
    <w:rsid w:val="0049764C"/>
    <w:rsid w:val="00497C74"/>
    <w:rsid w:val="004A0357"/>
    <w:rsid w:val="004A2860"/>
    <w:rsid w:val="004A29C7"/>
    <w:rsid w:val="004B27E7"/>
    <w:rsid w:val="004B4549"/>
    <w:rsid w:val="004B55DD"/>
    <w:rsid w:val="004B5F88"/>
    <w:rsid w:val="004B64CB"/>
    <w:rsid w:val="004C0F76"/>
    <w:rsid w:val="004C1728"/>
    <w:rsid w:val="004C5F41"/>
    <w:rsid w:val="004C6CFF"/>
    <w:rsid w:val="004C78C9"/>
    <w:rsid w:val="004D0A24"/>
    <w:rsid w:val="004D2624"/>
    <w:rsid w:val="004E1C69"/>
    <w:rsid w:val="004E1E89"/>
    <w:rsid w:val="004E2432"/>
    <w:rsid w:val="004E2B89"/>
    <w:rsid w:val="004E536A"/>
    <w:rsid w:val="004E7778"/>
    <w:rsid w:val="004F0F4F"/>
    <w:rsid w:val="004F1231"/>
    <w:rsid w:val="004F14C8"/>
    <w:rsid w:val="004F2584"/>
    <w:rsid w:val="004F26D9"/>
    <w:rsid w:val="004F6758"/>
    <w:rsid w:val="00502589"/>
    <w:rsid w:val="005071E1"/>
    <w:rsid w:val="00507ABA"/>
    <w:rsid w:val="00511732"/>
    <w:rsid w:val="00513687"/>
    <w:rsid w:val="00517726"/>
    <w:rsid w:val="0052065F"/>
    <w:rsid w:val="0052070E"/>
    <w:rsid w:val="00521482"/>
    <w:rsid w:val="00522A62"/>
    <w:rsid w:val="00523224"/>
    <w:rsid w:val="0052676F"/>
    <w:rsid w:val="00526D44"/>
    <w:rsid w:val="00527EBF"/>
    <w:rsid w:val="00533E16"/>
    <w:rsid w:val="00534DEE"/>
    <w:rsid w:val="00535ADB"/>
    <w:rsid w:val="005368FB"/>
    <w:rsid w:val="0053759E"/>
    <w:rsid w:val="00537E72"/>
    <w:rsid w:val="0054281D"/>
    <w:rsid w:val="00543293"/>
    <w:rsid w:val="00544486"/>
    <w:rsid w:val="00547A2D"/>
    <w:rsid w:val="005501A6"/>
    <w:rsid w:val="0055039A"/>
    <w:rsid w:val="00553474"/>
    <w:rsid w:val="00553AD5"/>
    <w:rsid w:val="00553EED"/>
    <w:rsid w:val="00555E75"/>
    <w:rsid w:val="00557AED"/>
    <w:rsid w:val="00557B11"/>
    <w:rsid w:val="0056004A"/>
    <w:rsid w:val="00562C59"/>
    <w:rsid w:val="00563E52"/>
    <w:rsid w:val="005646B6"/>
    <w:rsid w:val="005667B4"/>
    <w:rsid w:val="00567D39"/>
    <w:rsid w:val="00567F40"/>
    <w:rsid w:val="00570F57"/>
    <w:rsid w:val="00572F16"/>
    <w:rsid w:val="0057501C"/>
    <w:rsid w:val="00577197"/>
    <w:rsid w:val="0058058D"/>
    <w:rsid w:val="00582D86"/>
    <w:rsid w:val="00587624"/>
    <w:rsid w:val="005903C5"/>
    <w:rsid w:val="00591C1D"/>
    <w:rsid w:val="00592DAB"/>
    <w:rsid w:val="00595960"/>
    <w:rsid w:val="005A00D4"/>
    <w:rsid w:val="005A07C9"/>
    <w:rsid w:val="005A163C"/>
    <w:rsid w:val="005A181F"/>
    <w:rsid w:val="005A1BBB"/>
    <w:rsid w:val="005A34F7"/>
    <w:rsid w:val="005A3A2F"/>
    <w:rsid w:val="005A3CB8"/>
    <w:rsid w:val="005A54A4"/>
    <w:rsid w:val="005A54BE"/>
    <w:rsid w:val="005A58BC"/>
    <w:rsid w:val="005B3203"/>
    <w:rsid w:val="005B536E"/>
    <w:rsid w:val="005B5BB1"/>
    <w:rsid w:val="005C06BA"/>
    <w:rsid w:val="005C22F6"/>
    <w:rsid w:val="005C40B3"/>
    <w:rsid w:val="005E0530"/>
    <w:rsid w:val="005E06B2"/>
    <w:rsid w:val="005E64DE"/>
    <w:rsid w:val="005E6EC4"/>
    <w:rsid w:val="005F4204"/>
    <w:rsid w:val="005F57D3"/>
    <w:rsid w:val="005F6219"/>
    <w:rsid w:val="005F7522"/>
    <w:rsid w:val="005F7679"/>
    <w:rsid w:val="006030EA"/>
    <w:rsid w:val="00605463"/>
    <w:rsid w:val="006063CB"/>
    <w:rsid w:val="00611B99"/>
    <w:rsid w:val="00611CC7"/>
    <w:rsid w:val="00613D66"/>
    <w:rsid w:val="00615705"/>
    <w:rsid w:val="0061576F"/>
    <w:rsid w:val="00615E74"/>
    <w:rsid w:val="00616CBD"/>
    <w:rsid w:val="00617E29"/>
    <w:rsid w:val="00617E61"/>
    <w:rsid w:val="0062684D"/>
    <w:rsid w:val="00640664"/>
    <w:rsid w:val="00643C79"/>
    <w:rsid w:val="00644A33"/>
    <w:rsid w:val="00650F7B"/>
    <w:rsid w:val="006518AD"/>
    <w:rsid w:val="00652C32"/>
    <w:rsid w:val="00655F51"/>
    <w:rsid w:val="0065742B"/>
    <w:rsid w:val="00661608"/>
    <w:rsid w:val="006623EC"/>
    <w:rsid w:val="00662AD2"/>
    <w:rsid w:val="006642BF"/>
    <w:rsid w:val="006644EE"/>
    <w:rsid w:val="006666DD"/>
    <w:rsid w:val="006668F2"/>
    <w:rsid w:val="006669D4"/>
    <w:rsid w:val="00670EBC"/>
    <w:rsid w:val="00671264"/>
    <w:rsid w:val="00673713"/>
    <w:rsid w:val="006745D1"/>
    <w:rsid w:val="00676CDA"/>
    <w:rsid w:val="00677979"/>
    <w:rsid w:val="00680E12"/>
    <w:rsid w:val="00683191"/>
    <w:rsid w:val="00684043"/>
    <w:rsid w:val="00685394"/>
    <w:rsid w:val="006857AF"/>
    <w:rsid w:val="00685A23"/>
    <w:rsid w:val="006864AD"/>
    <w:rsid w:val="0068776D"/>
    <w:rsid w:val="0069354F"/>
    <w:rsid w:val="00694422"/>
    <w:rsid w:val="006947D3"/>
    <w:rsid w:val="00697483"/>
    <w:rsid w:val="00697901"/>
    <w:rsid w:val="006A0FAB"/>
    <w:rsid w:val="006A1B42"/>
    <w:rsid w:val="006B0CD3"/>
    <w:rsid w:val="006B492D"/>
    <w:rsid w:val="006B53A9"/>
    <w:rsid w:val="006B57B0"/>
    <w:rsid w:val="006B5EA0"/>
    <w:rsid w:val="006B661D"/>
    <w:rsid w:val="006B6ACC"/>
    <w:rsid w:val="006C0A66"/>
    <w:rsid w:val="006C0F31"/>
    <w:rsid w:val="006C17A8"/>
    <w:rsid w:val="006C5DD6"/>
    <w:rsid w:val="006C636F"/>
    <w:rsid w:val="006C6B31"/>
    <w:rsid w:val="006D1422"/>
    <w:rsid w:val="006D2F7B"/>
    <w:rsid w:val="006D39DA"/>
    <w:rsid w:val="006D4567"/>
    <w:rsid w:val="006D4FF5"/>
    <w:rsid w:val="006D57F0"/>
    <w:rsid w:val="006D5B08"/>
    <w:rsid w:val="006D6B1C"/>
    <w:rsid w:val="006E24A1"/>
    <w:rsid w:val="006E39DD"/>
    <w:rsid w:val="006E54F1"/>
    <w:rsid w:val="006E6585"/>
    <w:rsid w:val="006E7AB5"/>
    <w:rsid w:val="006F1BCA"/>
    <w:rsid w:val="006F57C2"/>
    <w:rsid w:val="006F59BC"/>
    <w:rsid w:val="006F759E"/>
    <w:rsid w:val="0070173D"/>
    <w:rsid w:val="00703A2A"/>
    <w:rsid w:val="007055AE"/>
    <w:rsid w:val="0070730C"/>
    <w:rsid w:val="007109C2"/>
    <w:rsid w:val="00711686"/>
    <w:rsid w:val="007133E0"/>
    <w:rsid w:val="00715942"/>
    <w:rsid w:val="0071696B"/>
    <w:rsid w:val="00721C30"/>
    <w:rsid w:val="00722799"/>
    <w:rsid w:val="00725185"/>
    <w:rsid w:val="00725431"/>
    <w:rsid w:val="00733E41"/>
    <w:rsid w:val="00734705"/>
    <w:rsid w:val="00741805"/>
    <w:rsid w:val="007432D8"/>
    <w:rsid w:val="007477F7"/>
    <w:rsid w:val="00747CD0"/>
    <w:rsid w:val="00750E7B"/>
    <w:rsid w:val="00751AD7"/>
    <w:rsid w:val="007531AE"/>
    <w:rsid w:val="0075395F"/>
    <w:rsid w:val="00757861"/>
    <w:rsid w:val="007610BC"/>
    <w:rsid w:val="00762E19"/>
    <w:rsid w:val="0076447A"/>
    <w:rsid w:val="00764893"/>
    <w:rsid w:val="00765FF3"/>
    <w:rsid w:val="00772937"/>
    <w:rsid w:val="00775755"/>
    <w:rsid w:val="00775B5A"/>
    <w:rsid w:val="00782C28"/>
    <w:rsid w:val="00782F91"/>
    <w:rsid w:val="007863AF"/>
    <w:rsid w:val="00787098"/>
    <w:rsid w:val="0078737B"/>
    <w:rsid w:val="00791865"/>
    <w:rsid w:val="007945CD"/>
    <w:rsid w:val="007964D3"/>
    <w:rsid w:val="007A08F7"/>
    <w:rsid w:val="007A1491"/>
    <w:rsid w:val="007A1CC4"/>
    <w:rsid w:val="007A2B2D"/>
    <w:rsid w:val="007B0996"/>
    <w:rsid w:val="007B1648"/>
    <w:rsid w:val="007B2EE2"/>
    <w:rsid w:val="007B7112"/>
    <w:rsid w:val="007B75EC"/>
    <w:rsid w:val="007B79FB"/>
    <w:rsid w:val="007C38A8"/>
    <w:rsid w:val="007C4918"/>
    <w:rsid w:val="007D1584"/>
    <w:rsid w:val="007D1951"/>
    <w:rsid w:val="007D2355"/>
    <w:rsid w:val="007D28BA"/>
    <w:rsid w:val="007D3909"/>
    <w:rsid w:val="007D3FAE"/>
    <w:rsid w:val="007D4F30"/>
    <w:rsid w:val="007D51CA"/>
    <w:rsid w:val="007E0532"/>
    <w:rsid w:val="007E6AF6"/>
    <w:rsid w:val="007F0688"/>
    <w:rsid w:val="007F714C"/>
    <w:rsid w:val="00802735"/>
    <w:rsid w:val="0080591D"/>
    <w:rsid w:val="00820FBC"/>
    <w:rsid w:val="00823520"/>
    <w:rsid w:val="00827279"/>
    <w:rsid w:val="00830028"/>
    <w:rsid w:val="00834113"/>
    <w:rsid w:val="00835D66"/>
    <w:rsid w:val="0083770A"/>
    <w:rsid w:val="00840DBF"/>
    <w:rsid w:val="008411A4"/>
    <w:rsid w:val="00841549"/>
    <w:rsid w:val="00842056"/>
    <w:rsid w:val="008457E3"/>
    <w:rsid w:val="00846915"/>
    <w:rsid w:val="00846BCC"/>
    <w:rsid w:val="008474E1"/>
    <w:rsid w:val="008545D1"/>
    <w:rsid w:val="00854709"/>
    <w:rsid w:val="008625AB"/>
    <w:rsid w:val="00863D09"/>
    <w:rsid w:val="008673E5"/>
    <w:rsid w:val="00872485"/>
    <w:rsid w:val="00872D3B"/>
    <w:rsid w:val="00874054"/>
    <w:rsid w:val="0088020F"/>
    <w:rsid w:val="00882E95"/>
    <w:rsid w:val="00887547"/>
    <w:rsid w:val="008876B0"/>
    <w:rsid w:val="00887D8A"/>
    <w:rsid w:val="00890871"/>
    <w:rsid w:val="0089105B"/>
    <w:rsid w:val="00891BCA"/>
    <w:rsid w:val="00891CFC"/>
    <w:rsid w:val="008920DA"/>
    <w:rsid w:val="008943BA"/>
    <w:rsid w:val="00895622"/>
    <w:rsid w:val="0089607F"/>
    <w:rsid w:val="008969DC"/>
    <w:rsid w:val="008976E1"/>
    <w:rsid w:val="008A2B0F"/>
    <w:rsid w:val="008A3ED6"/>
    <w:rsid w:val="008A51C8"/>
    <w:rsid w:val="008B499A"/>
    <w:rsid w:val="008C00FA"/>
    <w:rsid w:val="008C2042"/>
    <w:rsid w:val="008C2A22"/>
    <w:rsid w:val="008C4251"/>
    <w:rsid w:val="008C44CA"/>
    <w:rsid w:val="008C5661"/>
    <w:rsid w:val="008C77DD"/>
    <w:rsid w:val="008D0F2A"/>
    <w:rsid w:val="008D1437"/>
    <w:rsid w:val="008D45DB"/>
    <w:rsid w:val="008D6CDE"/>
    <w:rsid w:val="008E3E67"/>
    <w:rsid w:val="008E4887"/>
    <w:rsid w:val="008E4DF7"/>
    <w:rsid w:val="008E647A"/>
    <w:rsid w:val="008E6900"/>
    <w:rsid w:val="008E75FE"/>
    <w:rsid w:val="008F0158"/>
    <w:rsid w:val="008F2A87"/>
    <w:rsid w:val="008F342F"/>
    <w:rsid w:val="0090365A"/>
    <w:rsid w:val="00903CB5"/>
    <w:rsid w:val="00905CC3"/>
    <w:rsid w:val="0091071A"/>
    <w:rsid w:val="009144CB"/>
    <w:rsid w:val="00914992"/>
    <w:rsid w:val="00915324"/>
    <w:rsid w:val="00917915"/>
    <w:rsid w:val="00922325"/>
    <w:rsid w:val="00923F86"/>
    <w:rsid w:val="00925E46"/>
    <w:rsid w:val="0092635D"/>
    <w:rsid w:val="00926D8D"/>
    <w:rsid w:val="009304B0"/>
    <w:rsid w:val="00933FB3"/>
    <w:rsid w:val="0094020C"/>
    <w:rsid w:val="00940886"/>
    <w:rsid w:val="009470B4"/>
    <w:rsid w:val="0094726B"/>
    <w:rsid w:val="0094768F"/>
    <w:rsid w:val="0095162C"/>
    <w:rsid w:val="00952456"/>
    <w:rsid w:val="00952EAF"/>
    <w:rsid w:val="0095619D"/>
    <w:rsid w:val="00956F8C"/>
    <w:rsid w:val="00960B2C"/>
    <w:rsid w:val="00962EE2"/>
    <w:rsid w:val="00964B4D"/>
    <w:rsid w:val="0096690C"/>
    <w:rsid w:val="00967271"/>
    <w:rsid w:val="00967359"/>
    <w:rsid w:val="009828CD"/>
    <w:rsid w:val="00992395"/>
    <w:rsid w:val="0099436D"/>
    <w:rsid w:val="009A174B"/>
    <w:rsid w:val="009A3626"/>
    <w:rsid w:val="009A557C"/>
    <w:rsid w:val="009A57EF"/>
    <w:rsid w:val="009B2859"/>
    <w:rsid w:val="009B4217"/>
    <w:rsid w:val="009B47A0"/>
    <w:rsid w:val="009C049D"/>
    <w:rsid w:val="009C665D"/>
    <w:rsid w:val="009D75B5"/>
    <w:rsid w:val="009E1429"/>
    <w:rsid w:val="009E168E"/>
    <w:rsid w:val="009E2225"/>
    <w:rsid w:val="009E2420"/>
    <w:rsid w:val="009E428D"/>
    <w:rsid w:val="009E4B4E"/>
    <w:rsid w:val="009E6AB9"/>
    <w:rsid w:val="009E72B3"/>
    <w:rsid w:val="009F0BD8"/>
    <w:rsid w:val="009F0E1E"/>
    <w:rsid w:val="009F0F46"/>
    <w:rsid w:val="009F132C"/>
    <w:rsid w:val="009F30DD"/>
    <w:rsid w:val="009F4B09"/>
    <w:rsid w:val="009F5B7A"/>
    <w:rsid w:val="009F702A"/>
    <w:rsid w:val="00A00987"/>
    <w:rsid w:val="00A1110F"/>
    <w:rsid w:val="00A1133F"/>
    <w:rsid w:val="00A13D11"/>
    <w:rsid w:val="00A14397"/>
    <w:rsid w:val="00A14442"/>
    <w:rsid w:val="00A14983"/>
    <w:rsid w:val="00A17444"/>
    <w:rsid w:val="00A17CCF"/>
    <w:rsid w:val="00A20D7B"/>
    <w:rsid w:val="00A20F94"/>
    <w:rsid w:val="00A21379"/>
    <w:rsid w:val="00A21C53"/>
    <w:rsid w:val="00A2518D"/>
    <w:rsid w:val="00A27395"/>
    <w:rsid w:val="00A3024A"/>
    <w:rsid w:val="00A3152D"/>
    <w:rsid w:val="00A31944"/>
    <w:rsid w:val="00A3259E"/>
    <w:rsid w:val="00A408EE"/>
    <w:rsid w:val="00A4155D"/>
    <w:rsid w:val="00A43CF3"/>
    <w:rsid w:val="00A45044"/>
    <w:rsid w:val="00A455CA"/>
    <w:rsid w:val="00A52227"/>
    <w:rsid w:val="00A5428F"/>
    <w:rsid w:val="00A5451D"/>
    <w:rsid w:val="00A54B73"/>
    <w:rsid w:val="00A5530F"/>
    <w:rsid w:val="00A559A7"/>
    <w:rsid w:val="00A57264"/>
    <w:rsid w:val="00A60526"/>
    <w:rsid w:val="00A62BBC"/>
    <w:rsid w:val="00A65F3E"/>
    <w:rsid w:val="00A67261"/>
    <w:rsid w:val="00A67F79"/>
    <w:rsid w:val="00A70DD5"/>
    <w:rsid w:val="00A7287A"/>
    <w:rsid w:val="00A72945"/>
    <w:rsid w:val="00A73C8C"/>
    <w:rsid w:val="00A768E9"/>
    <w:rsid w:val="00A76956"/>
    <w:rsid w:val="00A7703F"/>
    <w:rsid w:val="00A774B7"/>
    <w:rsid w:val="00A829E8"/>
    <w:rsid w:val="00A83D52"/>
    <w:rsid w:val="00A853EE"/>
    <w:rsid w:val="00A8745F"/>
    <w:rsid w:val="00A9410C"/>
    <w:rsid w:val="00A973EC"/>
    <w:rsid w:val="00A97C94"/>
    <w:rsid w:val="00AA1D6C"/>
    <w:rsid w:val="00AA5CF7"/>
    <w:rsid w:val="00AA60A9"/>
    <w:rsid w:val="00AA6267"/>
    <w:rsid w:val="00AA628A"/>
    <w:rsid w:val="00AB0F71"/>
    <w:rsid w:val="00AB2BC3"/>
    <w:rsid w:val="00AB3CA4"/>
    <w:rsid w:val="00AB6596"/>
    <w:rsid w:val="00AC11A8"/>
    <w:rsid w:val="00AC1613"/>
    <w:rsid w:val="00AC3B8E"/>
    <w:rsid w:val="00AC532E"/>
    <w:rsid w:val="00AC544E"/>
    <w:rsid w:val="00AD3512"/>
    <w:rsid w:val="00AD5140"/>
    <w:rsid w:val="00AD5227"/>
    <w:rsid w:val="00AE0567"/>
    <w:rsid w:val="00AF14F8"/>
    <w:rsid w:val="00AF2AD9"/>
    <w:rsid w:val="00AF5E32"/>
    <w:rsid w:val="00AF7550"/>
    <w:rsid w:val="00B008A6"/>
    <w:rsid w:val="00B02112"/>
    <w:rsid w:val="00B0300A"/>
    <w:rsid w:val="00B077E6"/>
    <w:rsid w:val="00B137BB"/>
    <w:rsid w:val="00B1664B"/>
    <w:rsid w:val="00B211B0"/>
    <w:rsid w:val="00B23D57"/>
    <w:rsid w:val="00B26D80"/>
    <w:rsid w:val="00B30ECF"/>
    <w:rsid w:val="00B320D5"/>
    <w:rsid w:val="00B32CB3"/>
    <w:rsid w:val="00B37BD9"/>
    <w:rsid w:val="00B404AE"/>
    <w:rsid w:val="00B42C29"/>
    <w:rsid w:val="00B4464E"/>
    <w:rsid w:val="00B456E9"/>
    <w:rsid w:val="00B47279"/>
    <w:rsid w:val="00B479BE"/>
    <w:rsid w:val="00B47E7F"/>
    <w:rsid w:val="00B522BD"/>
    <w:rsid w:val="00B53BF3"/>
    <w:rsid w:val="00B543F0"/>
    <w:rsid w:val="00B55ADD"/>
    <w:rsid w:val="00B5685F"/>
    <w:rsid w:val="00B62EDB"/>
    <w:rsid w:val="00B66644"/>
    <w:rsid w:val="00B73C4F"/>
    <w:rsid w:val="00B7467D"/>
    <w:rsid w:val="00B8020E"/>
    <w:rsid w:val="00B8079C"/>
    <w:rsid w:val="00B80A29"/>
    <w:rsid w:val="00B81010"/>
    <w:rsid w:val="00B835A7"/>
    <w:rsid w:val="00B858BD"/>
    <w:rsid w:val="00B90361"/>
    <w:rsid w:val="00B9309C"/>
    <w:rsid w:val="00B934F0"/>
    <w:rsid w:val="00B94FB4"/>
    <w:rsid w:val="00B97643"/>
    <w:rsid w:val="00BA39B7"/>
    <w:rsid w:val="00BA40C0"/>
    <w:rsid w:val="00BA45A5"/>
    <w:rsid w:val="00BA5DC9"/>
    <w:rsid w:val="00BB12DD"/>
    <w:rsid w:val="00BB14EC"/>
    <w:rsid w:val="00BB1E8F"/>
    <w:rsid w:val="00BB645A"/>
    <w:rsid w:val="00BC0B3A"/>
    <w:rsid w:val="00BC13DA"/>
    <w:rsid w:val="00BC1A85"/>
    <w:rsid w:val="00BC25C1"/>
    <w:rsid w:val="00BC5C22"/>
    <w:rsid w:val="00BC69E2"/>
    <w:rsid w:val="00BC6E4D"/>
    <w:rsid w:val="00BC7362"/>
    <w:rsid w:val="00BD077A"/>
    <w:rsid w:val="00BD4609"/>
    <w:rsid w:val="00BD65C8"/>
    <w:rsid w:val="00BE3233"/>
    <w:rsid w:val="00BF13C9"/>
    <w:rsid w:val="00C01682"/>
    <w:rsid w:val="00C0219A"/>
    <w:rsid w:val="00C05EE1"/>
    <w:rsid w:val="00C101A7"/>
    <w:rsid w:val="00C1107C"/>
    <w:rsid w:val="00C1276D"/>
    <w:rsid w:val="00C1367E"/>
    <w:rsid w:val="00C14527"/>
    <w:rsid w:val="00C15A87"/>
    <w:rsid w:val="00C172D5"/>
    <w:rsid w:val="00C219D2"/>
    <w:rsid w:val="00C21FA2"/>
    <w:rsid w:val="00C24D89"/>
    <w:rsid w:val="00C25345"/>
    <w:rsid w:val="00C26732"/>
    <w:rsid w:val="00C270B7"/>
    <w:rsid w:val="00C30196"/>
    <w:rsid w:val="00C3033E"/>
    <w:rsid w:val="00C34A42"/>
    <w:rsid w:val="00C34AC6"/>
    <w:rsid w:val="00C42E6B"/>
    <w:rsid w:val="00C44DD2"/>
    <w:rsid w:val="00C459BC"/>
    <w:rsid w:val="00C5037A"/>
    <w:rsid w:val="00C573BF"/>
    <w:rsid w:val="00C60A74"/>
    <w:rsid w:val="00C60CDF"/>
    <w:rsid w:val="00C6124C"/>
    <w:rsid w:val="00C6426C"/>
    <w:rsid w:val="00C6573D"/>
    <w:rsid w:val="00C6733B"/>
    <w:rsid w:val="00C67611"/>
    <w:rsid w:val="00C726AC"/>
    <w:rsid w:val="00C7374E"/>
    <w:rsid w:val="00C74386"/>
    <w:rsid w:val="00C7659B"/>
    <w:rsid w:val="00C80CD2"/>
    <w:rsid w:val="00C821F8"/>
    <w:rsid w:val="00C82A11"/>
    <w:rsid w:val="00C82E9A"/>
    <w:rsid w:val="00C8726E"/>
    <w:rsid w:val="00C900D1"/>
    <w:rsid w:val="00C91204"/>
    <w:rsid w:val="00C91B85"/>
    <w:rsid w:val="00C9279A"/>
    <w:rsid w:val="00C93689"/>
    <w:rsid w:val="00C939A4"/>
    <w:rsid w:val="00C96BB8"/>
    <w:rsid w:val="00CA0566"/>
    <w:rsid w:val="00CA1182"/>
    <w:rsid w:val="00CA6167"/>
    <w:rsid w:val="00CB198B"/>
    <w:rsid w:val="00CB19D7"/>
    <w:rsid w:val="00CB2047"/>
    <w:rsid w:val="00CB550E"/>
    <w:rsid w:val="00CC0EEE"/>
    <w:rsid w:val="00CC1DF2"/>
    <w:rsid w:val="00CC38A1"/>
    <w:rsid w:val="00CC3F96"/>
    <w:rsid w:val="00CC4FE1"/>
    <w:rsid w:val="00CD1E5A"/>
    <w:rsid w:val="00CD2062"/>
    <w:rsid w:val="00CD7F41"/>
    <w:rsid w:val="00CE0101"/>
    <w:rsid w:val="00CE3B17"/>
    <w:rsid w:val="00CF12AF"/>
    <w:rsid w:val="00CF55DD"/>
    <w:rsid w:val="00CF5CEC"/>
    <w:rsid w:val="00CF64D1"/>
    <w:rsid w:val="00CF7056"/>
    <w:rsid w:val="00CF72AD"/>
    <w:rsid w:val="00CF7570"/>
    <w:rsid w:val="00CF7E8A"/>
    <w:rsid w:val="00CF7EC2"/>
    <w:rsid w:val="00D00769"/>
    <w:rsid w:val="00D00A02"/>
    <w:rsid w:val="00D033E9"/>
    <w:rsid w:val="00D06E1E"/>
    <w:rsid w:val="00D12945"/>
    <w:rsid w:val="00D1323C"/>
    <w:rsid w:val="00D13BAF"/>
    <w:rsid w:val="00D15000"/>
    <w:rsid w:val="00D15DE5"/>
    <w:rsid w:val="00D21A97"/>
    <w:rsid w:val="00D2376C"/>
    <w:rsid w:val="00D23BCC"/>
    <w:rsid w:val="00D2463B"/>
    <w:rsid w:val="00D262F1"/>
    <w:rsid w:val="00D272C2"/>
    <w:rsid w:val="00D27DF4"/>
    <w:rsid w:val="00D37801"/>
    <w:rsid w:val="00D43F3D"/>
    <w:rsid w:val="00D44A97"/>
    <w:rsid w:val="00D47BD9"/>
    <w:rsid w:val="00D53195"/>
    <w:rsid w:val="00D53750"/>
    <w:rsid w:val="00D55C92"/>
    <w:rsid w:val="00D56346"/>
    <w:rsid w:val="00D61964"/>
    <w:rsid w:val="00D65240"/>
    <w:rsid w:val="00D654E6"/>
    <w:rsid w:val="00D711EE"/>
    <w:rsid w:val="00D731BA"/>
    <w:rsid w:val="00D8000E"/>
    <w:rsid w:val="00D80A2E"/>
    <w:rsid w:val="00D839C6"/>
    <w:rsid w:val="00D83B68"/>
    <w:rsid w:val="00D83C4E"/>
    <w:rsid w:val="00D85893"/>
    <w:rsid w:val="00D85A0B"/>
    <w:rsid w:val="00D86BB9"/>
    <w:rsid w:val="00D906B2"/>
    <w:rsid w:val="00D91899"/>
    <w:rsid w:val="00D92B89"/>
    <w:rsid w:val="00D94CD1"/>
    <w:rsid w:val="00D969FD"/>
    <w:rsid w:val="00DA00C5"/>
    <w:rsid w:val="00DA0D8A"/>
    <w:rsid w:val="00DA1589"/>
    <w:rsid w:val="00DA1C9B"/>
    <w:rsid w:val="00DA1D8A"/>
    <w:rsid w:val="00DB5EA3"/>
    <w:rsid w:val="00DB6E2B"/>
    <w:rsid w:val="00DC075F"/>
    <w:rsid w:val="00DC61AA"/>
    <w:rsid w:val="00DC62F8"/>
    <w:rsid w:val="00DC6500"/>
    <w:rsid w:val="00DD0B09"/>
    <w:rsid w:val="00DD13ED"/>
    <w:rsid w:val="00DD715E"/>
    <w:rsid w:val="00DD7F18"/>
    <w:rsid w:val="00DE1389"/>
    <w:rsid w:val="00DE2940"/>
    <w:rsid w:val="00DE54B2"/>
    <w:rsid w:val="00DE6AFE"/>
    <w:rsid w:val="00DF0105"/>
    <w:rsid w:val="00DF11C3"/>
    <w:rsid w:val="00DF1AC9"/>
    <w:rsid w:val="00DF34E0"/>
    <w:rsid w:val="00DF66E6"/>
    <w:rsid w:val="00E0157F"/>
    <w:rsid w:val="00E018ED"/>
    <w:rsid w:val="00E0249A"/>
    <w:rsid w:val="00E056D1"/>
    <w:rsid w:val="00E1060C"/>
    <w:rsid w:val="00E118F1"/>
    <w:rsid w:val="00E12845"/>
    <w:rsid w:val="00E14F7D"/>
    <w:rsid w:val="00E15A0B"/>
    <w:rsid w:val="00E15D66"/>
    <w:rsid w:val="00E2031F"/>
    <w:rsid w:val="00E22A43"/>
    <w:rsid w:val="00E241C8"/>
    <w:rsid w:val="00E2444F"/>
    <w:rsid w:val="00E259A0"/>
    <w:rsid w:val="00E274A0"/>
    <w:rsid w:val="00E32720"/>
    <w:rsid w:val="00E33BE9"/>
    <w:rsid w:val="00E36D8C"/>
    <w:rsid w:val="00E37ACD"/>
    <w:rsid w:val="00E4011F"/>
    <w:rsid w:val="00E44391"/>
    <w:rsid w:val="00E4483E"/>
    <w:rsid w:val="00E45EB2"/>
    <w:rsid w:val="00E51D56"/>
    <w:rsid w:val="00E52B0E"/>
    <w:rsid w:val="00E52E33"/>
    <w:rsid w:val="00E56AD8"/>
    <w:rsid w:val="00E57690"/>
    <w:rsid w:val="00E6072B"/>
    <w:rsid w:val="00E60A4E"/>
    <w:rsid w:val="00E60D9B"/>
    <w:rsid w:val="00E618A1"/>
    <w:rsid w:val="00E61EDB"/>
    <w:rsid w:val="00E6566D"/>
    <w:rsid w:val="00E65A45"/>
    <w:rsid w:val="00E67496"/>
    <w:rsid w:val="00E71AD0"/>
    <w:rsid w:val="00E720ED"/>
    <w:rsid w:val="00E7522E"/>
    <w:rsid w:val="00E8038A"/>
    <w:rsid w:val="00E80DD1"/>
    <w:rsid w:val="00E812A6"/>
    <w:rsid w:val="00E82C51"/>
    <w:rsid w:val="00E8351C"/>
    <w:rsid w:val="00E91C52"/>
    <w:rsid w:val="00E91E80"/>
    <w:rsid w:val="00E94DDF"/>
    <w:rsid w:val="00E96103"/>
    <w:rsid w:val="00E97F01"/>
    <w:rsid w:val="00EB4F97"/>
    <w:rsid w:val="00EB748F"/>
    <w:rsid w:val="00EC1393"/>
    <w:rsid w:val="00EC2C01"/>
    <w:rsid w:val="00EC2EEE"/>
    <w:rsid w:val="00EC3B22"/>
    <w:rsid w:val="00EC74CD"/>
    <w:rsid w:val="00ED08B5"/>
    <w:rsid w:val="00ED2162"/>
    <w:rsid w:val="00ED2684"/>
    <w:rsid w:val="00ED29FF"/>
    <w:rsid w:val="00ED3817"/>
    <w:rsid w:val="00EE2BB3"/>
    <w:rsid w:val="00EE4622"/>
    <w:rsid w:val="00EE6D37"/>
    <w:rsid w:val="00EE6ECD"/>
    <w:rsid w:val="00EE7781"/>
    <w:rsid w:val="00EE7845"/>
    <w:rsid w:val="00EF24E3"/>
    <w:rsid w:val="00EF6F63"/>
    <w:rsid w:val="00F00A30"/>
    <w:rsid w:val="00F013C5"/>
    <w:rsid w:val="00F02BC0"/>
    <w:rsid w:val="00F0429B"/>
    <w:rsid w:val="00F04CBF"/>
    <w:rsid w:val="00F06799"/>
    <w:rsid w:val="00F106CA"/>
    <w:rsid w:val="00F12124"/>
    <w:rsid w:val="00F13B83"/>
    <w:rsid w:val="00F15B01"/>
    <w:rsid w:val="00F178FC"/>
    <w:rsid w:val="00F21CB4"/>
    <w:rsid w:val="00F224E2"/>
    <w:rsid w:val="00F2300B"/>
    <w:rsid w:val="00F233E2"/>
    <w:rsid w:val="00F24217"/>
    <w:rsid w:val="00F24F3C"/>
    <w:rsid w:val="00F33D26"/>
    <w:rsid w:val="00F369E2"/>
    <w:rsid w:val="00F406AD"/>
    <w:rsid w:val="00F422AE"/>
    <w:rsid w:val="00F42E9F"/>
    <w:rsid w:val="00F4740C"/>
    <w:rsid w:val="00F4763C"/>
    <w:rsid w:val="00F47D75"/>
    <w:rsid w:val="00F47D77"/>
    <w:rsid w:val="00F522B6"/>
    <w:rsid w:val="00F527AF"/>
    <w:rsid w:val="00F52856"/>
    <w:rsid w:val="00F54043"/>
    <w:rsid w:val="00F55392"/>
    <w:rsid w:val="00F5761B"/>
    <w:rsid w:val="00F62DEF"/>
    <w:rsid w:val="00F65CD5"/>
    <w:rsid w:val="00F66195"/>
    <w:rsid w:val="00F67530"/>
    <w:rsid w:val="00F67C5E"/>
    <w:rsid w:val="00F70635"/>
    <w:rsid w:val="00F71D0A"/>
    <w:rsid w:val="00F72179"/>
    <w:rsid w:val="00F7320B"/>
    <w:rsid w:val="00F73932"/>
    <w:rsid w:val="00F77EAB"/>
    <w:rsid w:val="00F822A1"/>
    <w:rsid w:val="00F843B7"/>
    <w:rsid w:val="00F851D2"/>
    <w:rsid w:val="00F96208"/>
    <w:rsid w:val="00FA059A"/>
    <w:rsid w:val="00FA5B86"/>
    <w:rsid w:val="00FA6D23"/>
    <w:rsid w:val="00FA6D59"/>
    <w:rsid w:val="00FB1209"/>
    <w:rsid w:val="00FB34B0"/>
    <w:rsid w:val="00FB367B"/>
    <w:rsid w:val="00FB403D"/>
    <w:rsid w:val="00FB66BD"/>
    <w:rsid w:val="00FB723F"/>
    <w:rsid w:val="00FB7D8E"/>
    <w:rsid w:val="00FC294F"/>
    <w:rsid w:val="00FD38F3"/>
    <w:rsid w:val="00FD571B"/>
    <w:rsid w:val="00FD69D9"/>
    <w:rsid w:val="00FE0352"/>
    <w:rsid w:val="00FE3683"/>
    <w:rsid w:val="00FF1170"/>
    <w:rsid w:val="00FF2ECC"/>
    <w:rsid w:val="00FF3DB3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70E942F"/>
  <w15:docId w15:val="{7276008C-C7C8-4F4D-A529-A8DA532C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613"/>
    <w:pPr>
      <w:bidi/>
      <w:spacing w:line="360" w:lineRule="auto"/>
    </w:pPr>
    <w:rPr>
      <w:rFonts w:ascii="Times New Roman" w:hAnsi="Times New Roman" w:cs="David"/>
      <w:sz w:val="24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E51D56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120" w:line="276" w:lineRule="auto"/>
      <w:outlineLvl w:val="0"/>
    </w:pPr>
    <w:rPr>
      <w:rFonts w:ascii="Calibri" w:hAnsi="Calibri" w:cs="Latha"/>
      <w:b/>
      <w:bCs/>
      <w:caps/>
      <w:color w:val="FFFFFF"/>
      <w:spacing w:val="15"/>
      <w:sz w:val="20"/>
      <w:szCs w:val="20"/>
      <w:lang w:val="x-none" w:eastAsia="x-none" w:bidi="ta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D56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bidi w:val="0"/>
      <w:outlineLvl w:val="1"/>
    </w:pPr>
    <w:rPr>
      <w:rFonts w:ascii="Calibri" w:hAnsi="Calibri" w:cs="Latha"/>
      <w:caps/>
      <w:spacing w:val="15"/>
      <w:sz w:val="20"/>
      <w:szCs w:val="20"/>
      <w:lang w:val="x-none" w:eastAsia="x-none" w:bidi="ta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D56"/>
    <w:pPr>
      <w:pBdr>
        <w:top w:val="single" w:sz="6" w:space="2" w:color="4F81BD"/>
        <w:left w:val="single" w:sz="6" w:space="2" w:color="4F81BD"/>
      </w:pBdr>
      <w:bidi w:val="0"/>
      <w:spacing w:before="300"/>
      <w:outlineLvl w:val="2"/>
    </w:pPr>
    <w:rPr>
      <w:rFonts w:ascii="Calibri" w:hAnsi="Calibri" w:cs="Latha"/>
      <w:caps/>
      <w:color w:val="243F60"/>
      <w:spacing w:val="15"/>
      <w:sz w:val="20"/>
      <w:szCs w:val="20"/>
      <w:lang w:val="x-none" w:eastAsia="x-none" w:bidi="ta-I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D56"/>
    <w:pPr>
      <w:pBdr>
        <w:top w:val="dotted" w:sz="6" w:space="2" w:color="4F81BD"/>
        <w:left w:val="dotted" w:sz="6" w:space="2" w:color="4F81BD"/>
      </w:pBdr>
      <w:bidi w:val="0"/>
      <w:spacing w:before="300"/>
      <w:outlineLvl w:val="3"/>
    </w:pPr>
    <w:rPr>
      <w:rFonts w:ascii="Calibri" w:hAnsi="Calibri" w:cs="Latha"/>
      <w:caps/>
      <w:color w:val="365F91"/>
      <w:spacing w:val="10"/>
      <w:sz w:val="20"/>
      <w:szCs w:val="20"/>
      <w:lang w:val="x-none" w:eastAsia="x-none" w:bidi="ta-I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D56"/>
    <w:pPr>
      <w:pBdr>
        <w:bottom w:val="single" w:sz="6" w:space="1" w:color="4F81BD"/>
      </w:pBdr>
      <w:bidi w:val="0"/>
      <w:spacing w:before="300"/>
      <w:outlineLvl w:val="4"/>
    </w:pPr>
    <w:rPr>
      <w:rFonts w:ascii="Calibri" w:hAnsi="Calibri" w:cs="Latha"/>
      <w:caps/>
      <w:color w:val="365F91"/>
      <w:spacing w:val="10"/>
      <w:sz w:val="20"/>
      <w:szCs w:val="20"/>
      <w:lang w:val="x-none" w:eastAsia="x-none" w:bidi="ta-I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D56"/>
    <w:pPr>
      <w:pBdr>
        <w:bottom w:val="dotted" w:sz="6" w:space="1" w:color="4F81BD"/>
      </w:pBdr>
      <w:bidi w:val="0"/>
      <w:spacing w:before="300"/>
      <w:outlineLvl w:val="5"/>
    </w:pPr>
    <w:rPr>
      <w:rFonts w:ascii="Calibri" w:hAnsi="Calibri" w:cs="Latha"/>
      <w:caps/>
      <w:color w:val="365F91"/>
      <w:spacing w:val="10"/>
      <w:sz w:val="20"/>
      <w:szCs w:val="20"/>
      <w:lang w:val="x-none" w:eastAsia="x-none" w:bidi="ta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D56"/>
    <w:pPr>
      <w:bidi w:val="0"/>
      <w:spacing w:before="300"/>
      <w:outlineLvl w:val="6"/>
    </w:pPr>
    <w:rPr>
      <w:rFonts w:ascii="Calibri" w:hAnsi="Calibri" w:cs="Latha"/>
      <w:caps/>
      <w:color w:val="365F91"/>
      <w:spacing w:val="10"/>
      <w:sz w:val="20"/>
      <w:szCs w:val="20"/>
      <w:lang w:val="x-none" w:eastAsia="x-none" w:bidi="ta-I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D56"/>
    <w:pPr>
      <w:bidi w:val="0"/>
      <w:spacing w:before="300"/>
      <w:outlineLvl w:val="7"/>
    </w:pPr>
    <w:rPr>
      <w:rFonts w:ascii="Calibri" w:hAnsi="Calibri" w:cs="Latha"/>
      <w:caps/>
      <w:spacing w:val="10"/>
      <w:sz w:val="18"/>
      <w:szCs w:val="18"/>
      <w:lang w:val="x-none" w:eastAsia="x-none" w:bidi="ta-I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D56"/>
    <w:pPr>
      <w:bidi w:val="0"/>
      <w:spacing w:before="300"/>
      <w:outlineLvl w:val="8"/>
    </w:pPr>
    <w:rPr>
      <w:rFonts w:ascii="Calibri" w:hAnsi="Calibri" w:cs="Latha"/>
      <w:i/>
      <w:caps/>
      <w:spacing w:val="10"/>
      <w:sz w:val="18"/>
      <w:szCs w:val="18"/>
      <w:lang w:val="x-none" w:eastAsia="x-none" w:bidi="t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uiPriority w:val="9"/>
    <w:rsid w:val="00E51D56"/>
    <w:rPr>
      <w:b/>
      <w:bCs/>
      <w:caps/>
      <w:color w:val="FFFFFF"/>
      <w:spacing w:val="15"/>
      <w:shd w:val="clear" w:color="auto" w:fill="4F81BD"/>
    </w:rPr>
  </w:style>
  <w:style w:type="character" w:customStyle="1" w:styleId="20">
    <w:name w:val="כותרת 2 תו"/>
    <w:link w:val="2"/>
    <w:uiPriority w:val="9"/>
    <w:semiHidden/>
    <w:rsid w:val="00E51D56"/>
    <w:rPr>
      <w:caps/>
      <w:spacing w:val="15"/>
      <w:shd w:val="clear" w:color="auto" w:fill="DBE5F1"/>
    </w:rPr>
  </w:style>
  <w:style w:type="character" w:customStyle="1" w:styleId="30">
    <w:name w:val="כותרת 3 תו"/>
    <w:link w:val="3"/>
    <w:uiPriority w:val="9"/>
    <w:semiHidden/>
    <w:rsid w:val="00E51D56"/>
    <w:rPr>
      <w:caps/>
      <w:color w:val="243F60"/>
      <w:spacing w:val="15"/>
    </w:rPr>
  </w:style>
  <w:style w:type="character" w:customStyle="1" w:styleId="40">
    <w:name w:val="כותרת 4 תו"/>
    <w:link w:val="4"/>
    <w:uiPriority w:val="9"/>
    <w:semiHidden/>
    <w:rsid w:val="00E51D56"/>
    <w:rPr>
      <w:caps/>
      <w:color w:val="365F91"/>
      <w:spacing w:val="10"/>
    </w:rPr>
  </w:style>
  <w:style w:type="character" w:customStyle="1" w:styleId="50">
    <w:name w:val="כותרת 5 תו"/>
    <w:link w:val="5"/>
    <w:uiPriority w:val="9"/>
    <w:semiHidden/>
    <w:rsid w:val="00E51D56"/>
    <w:rPr>
      <w:caps/>
      <w:color w:val="365F91"/>
      <w:spacing w:val="10"/>
    </w:rPr>
  </w:style>
  <w:style w:type="character" w:customStyle="1" w:styleId="60">
    <w:name w:val="כותרת 6 תו"/>
    <w:link w:val="6"/>
    <w:uiPriority w:val="9"/>
    <w:semiHidden/>
    <w:rsid w:val="00E51D56"/>
    <w:rPr>
      <w:caps/>
      <w:color w:val="365F91"/>
      <w:spacing w:val="10"/>
    </w:rPr>
  </w:style>
  <w:style w:type="character" w:customStyle="1" w:styleId="70">
    <w:name w:val="כותרת 7 תו"/>
    <w:link w:val="7"/>
    <w:uiPriority w:val="9"/>
    <w:semiHidden/>
    <w:rsid w:val="00E51D56"/>
    <w:rPr>
      <w:caps/>
      <w:color w:val="365F91"/>
      <w:spacing w:val="10"/>
    </w:rPr>
  </w:style>
  <w:style w:type="character" w:customStyle="1" w:styleId="80">
    <w:name w:val="כותרת 8 תו"/>
    <w:link w:val="8"/>
    <w:uiPriority w:val="9"/>
    <w:semiHidden/>
    <w:rsid w:val="00E51D56"/>
    <w:rPr>
      <w:caps/>
      <w:spacing w:val="10"/>
      <w:sz w:val="18"/>
      <w:szCs w:val="18"/>
    </w:rPr>
  </w:style>
  <w:style w:type="character" w:customStyle="1" w:styleId="90">
    <w:name w:val="כותרת 9 תו"/>
    <w:link w:val="9"/>
    <w:uiPriority w:val="9"/>
    <w:semiHidden/>
    <w:rsid w:val="00E51D56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51D56"/>
    <w:pPr>
      <w:bidi w:val="0"/>
    </w:pPr>
    <w:rPr>
      <w:b/>
      <w:bCs/>
      <w:color w:val="365F91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E51D56"/>
    <w:pPr>
      <w:bidi w:val="0"/>
      <w:spacing w:before="720"/>
    </w:pPr>
    <w:rPr>
      <w:rFonts w:ascii="Calibri" w:hAnsi="Calibri" w:cs="Latha"/>
      <w:caps/>
      <w:color w:val="4F81BD"/>
      <w:spacing w:val="10"/>
      <w:kern w:val="28"/>
      <w:sz w:val="52"/>
      <w:szCs w:val="52"/>
      <w:lang w:val="x-none" w:eastAsia="x-none" w:bidi="ta-IN"/>
    </w:rPr>
  </w:style>
  <w:style w:type="character" w:customStyle="1" w:styleId="a5">
    <w:name w:val="כותרת טקסט תו"/>
    <w:link w:val="a4"/>
    <w:uiPriority w:val="10"/>
    <w:rsid w:val="00E51D56"/>
    <w:rPr>
      <w:caps/>
      <w:color w:val="4F81BD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51D56"/>
    <w:pPr>
      <w:bidi w:val="0"/>
      <w:spacing w:after="1000" w:line="240" w:lineRule="auto"/>
    </w:pPr>
    <w:rPr>
      <w:rFonts w:ascii="Calibri" w:hAnsi="Calibri" w:cs="Latha"/>
      <w:caps/>
      <w:color w:val="595959"/>
      <w:spacing w:val="10"/>
      <w:lang w:val="x-none" w:eastAsia="x-none" w:bidi="ta-IN"/>
    </w:rPr>
  </w:style>
  <w:style w:type="character" w:customStyle="1" w:styleId="a7">
    <w:name w:val="כותרת משנה תו"/>
    <w:link w:val="a6"/>
    <w:uiPriority w:val="11"/>
    <w:rsid w:val="00E51D56"/>
    <w:rPr>
      <w:caps/>
      <w:color w:val="595959"/>
      <w:spacing w:val="10"/>
      <w:sz w:val="24"/>
      <w:szCs w:val="24"/>
    </w:rPr>
  </w:style>
  <w:style w:type="character" w:styleId="a8">
    <w:name w:val="Strong"/>
    <w:uiPriority w:val="22"/>
    <w:qFormat/>
    <w:rsid w:val="00E51D56"/>
    <w:rPr>
      <w:b/>
      <w:bCs/>
    </w:rPr>
  </w:style>
  <w:style w:type="character" w:styleId="a9">
    <w:name w:val="Emphasis"/>
    <w:uiPriority w:val="20"/>
    <w:qFormat/>
    <w:rsid w:val="00E51D56"/>
    <w:rPr>
      <w:caps/>
      <w:color w:val="243F60"/>
      <w:spacing w:val="5"/>
    </w:rPr>
  </w:style>
  <w:style w:type="paragraph" w:styleId="aa">
    <w:name w:val="No Spacing"/>
    <w:basedOn w:val="a"/>
    <w:link w:val="ab"/>
    <w:uiPriority w:val="1"/>
    <w:qFormat/>
    <w:rsid w:val="00E51D56"/>
    <w:pPr>
      <w:bidi w:val="0"/>
      <w:spacing w:line="240" w:lineRule="auto"/>
    </w:pPr>
    <w:rPr>
      <w:rFonts w:ascii="Calibri" w:hAnsi="Calibri" w:cs="Latha"/>
      <w:sz w:val="20"/>
      <w:szCs w:val="20"/>
      <w:lang w:val="x-none" w:eastAsia="x-none" w:bidi="ta-IN"/>
    </w:rPr>
  </w:style>
  <w:style w:type="character" w:customStyle="1" w:styleId="ab">
    <w:name w:val="ללא מרווח תו"/>
    <w:link w:val="aa"/>
    <w:uiPriority w:val="1"/>
    <w:rsid w:val="00E51D56"/>
    <w:rPr>
      <w:sz w:val="20"/>
      <w:szCs w:val="20"/>
    </w:rPr>
  </w:style>
  <w:style w:type="paragraph" w:styleId="ac">
    <w:name w:val="List Paragraph"/>
    <w:basedOn w:val="a"/>
    <w:uiPriority w:val="34"/>
    <w:qFormat/>
    <w:rsid w:val="00E51D56"/>
    <w:pPr>
      <w:bidi w:val="0"/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E51D56"/>
    <w:pPr>
      <w:bidi w:val="0"/>
    </w:pPr>
    <w:rPr>
      <w:rFonts w:ascii="Calibri" w:hAnsi="Calibri" w:cs="Latha"/>
      <w:i/>
      <w:iCs/>
      <w:sz w:val="20"/>
      <w:szCs w:val="20"/>
      <w:lang w:val="x-none" w:eastAsia="x-none" w:bidi="ta-IN"/>
    </w:rPr>
  </w:style>
  <w:style w:type="character" w:customStyle="1" w:styleId="ae">
    <w:name w:val="ציטוט תו"/>
    <w:link w:val="ad"/>
    <w:uiPriority w:val="29"/>
    <w:rsid w:val="00E51D56"/>
    <w:rPr>
      <w:i/>
      <w:iCs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rsid w:val="00E51D56"/>
    <w:pPr>
      <w:pBdr>
        <w:top w:val="single" w:sz="4" w:space="10" w:color="4F81BD"/>
        <w:left w:val="single" w:sz="4" w:space="10" w:color="4F81BD"/>
      </w:pBdr>
      <w:bidi w:val="0"/>
      <w:ind w:left="1296" w:right="1152"/>
      <w:jc w:val="both"/>
    </w:pPr>
    <w:rPr>
      <w:rFonts w:ascii="Calibri" w:hAnsi="Calibri" w:cs="Latha"/>
      <w:i/>
      <w:iCs/>
      <w:color w:val="4F81BD"/>
      <w:sz w:val="20"/>
      <w:szCs w:val="20"/>
      <w:lang w:val="x-none" w:eastAsia="x-none" w:bidi="ta-IN"/>
    </w:rPr>
  </w:style>
  <w:style w:type="character" w:customStyle="1" w:styleId="af0">
    <w:name w:val="ציטוט חזק תו"/>
    <w:link w:val="af"/>
    <w:uiPriority w:val="30"/>
    <w:rsid w:val="00E51D56"/>
    <w:rPr>
      <w:i/>
      <w:iCs/>
      <w:color w:val="4F81BD"/>
      <w:sz w:val="20"/>
      <w:szCs w:val="20"/>
    </w:rPr>
  </w:style>
  <w:style w:type="character" w:styleId="af1">
    <w:name w:val="Subtle Emphasis"/>
    <w:uiPriority w:val="19"/>
    <w:qFormat/>
    <w:rsid w:val="00E51D56"/>
    <w:rPr>
      <w:i/>
      <w:iCs/>
      <w:color w:val="243F60"/>
    </w:rPr>
  </w:style>
  <w:style w:type="character" w:styleId="af2">
    <w:name w:val="Intense Emphasis"/>
    <w:uiPriority w:val="21"/>
    <w:qFormat/>
    <w:rsid w:val="00E51D56"/>
    <w:rPr>
      <w:b/>
      <w:bCs/>
      <w:caps/>
      <w:color w:val="243F60"/>
      <w:spacing w:val="10"/>
    </w:rPr>
  </w:style>
  <w:style w:type="character" w:styleId="af3">
    <w:name w:val="Subtle Reference"/>
    <w:uiPriority w:val="31"/>
    <w:qFormat/>
    <w:rsid w:val="00E51D56"/>
    <w:rPr>
      <w:b/>
      <w:bCs/>
      <w:color w:val="4F81BD"/>
    </w:rPr>
  </w:style>
  <w:style w:type="character" w:styleId="af4">
    <w:name w:val="Intense Reference"/>
    <w:uiPriority w:val="32"/>
    <w:qFormat/>
    <w:rsid w:val="00E51D56"/>
    <w:rPr>
      <w:b/>
      <w:bCs/>
      <w:i/>
      <w:iCs/>
      <w:caps/>
      <w:color w:val="4F81BD"/>
    </w:rPr>
  </w:style>
  <w:style w:type="character" w:styleId="af5">
    <w:name w:val="Book Title"/>
    <w:uiPriority w:val="33"/>
    <w:qFormat/>
    <w:rsid w:val="00E51D56"/>
    <w:rPr>
      <w:b/>
      <w:bCs/>
      <w:i/>
      <w:iCs/>
      <w:spacing w:val="9"/>
    </w:rPr>
  </w:style>
  <w:style w:type="paragraph" w:styleId="af6">
    <w:name w:val="TOC Heading"/>
    <w:basedOn w:val="1"/>
    <w:next w:val="a"/>
    <w:uiPriority w:val="39"/>
    <w:semiHidden/>
    <w:unhideWhenUsed/>
    <w:qFormat/>
    <w:rsid w:val="00E51D56"/>
    <w:pPr>
      <w:outlineLvl w:val="9"/>
    </w:pPr>
    <w:rPr>
      <w:lang w:bidi="en-US"/>
    </w:rPr>
  </w:style>
  <w:style w:type="paragraph" w:styleId="af7">
    <w:name w:val="Balloon Text"/>
    <w:basedOn w:val="a"/>
    <w:link w:val="af8"/>
    <w:uiPriority w:val="99"/>
    <w:semiHidden/>
    <w:unhideWhenUsed/>
    <w:rsid w:val="00CF12AF"/>
    <w:pPr>
      <w:spacing w:line="240" w:lineRule="auto"/>
    </w:pPr>
    <w:rPr>
      <w:rFonts w:ascii="Tahoma" w:hAnsi="Tahoma" w:cs="Latha"/>
      <w:sz w:val="16"/>
      <w:szCs w:val="16"/>
      <w:lang w:val="x-none" w:bidi="ta-IN"/>
    </w:rPr>
  </w:style>
  <w:style w:type="character" w:customStyle="1" w:styleId="af8">
    <w:name w:val="טקסט בלונים תו"/>
    <w:link w:val="af7"/>
    <w:uiPriority w:val="99"/>
    <w:semiHidden/>
    <w:rsid w:val="00CF12AF"/>
    <w:rPr>
      <w:rFonts w:ascii="Tahoma" w:hAnsi="Tahoma" w:cs="Tahoma"/>
      <w:sz w:val="16"/>
      <w:szCs w:val="16"/>
      <w:lang w:eastAsia="he-IL"/>
    </w:rPr>
  </w:style>
  <w:style w:type="paragraph" w:styleId="af9">
    <w:name w:val="header"/>
    <w:basedOn w:val="a"/>
    <w:link w:val="afa"/>
    <w:uiPriority w:val="99"/>
    <w:unhideWhenUsed/>
    <w:rsid w:val="00226DEA"/>
    <w:pPr>
      <w:tabs>
        <w:tab w:val="center" w:pos="4320"/>
        <w:tab w:val="right" w:pos="8640"/>
      </w:tabs>
      <w:spacing w:line="240" w:lineRule="auto"/>
    </w:pPr>
    <w:rPr>
      <w:rFonts w:cs="Latha"/>
      <w:lang w:val="x-none" w:bidi="ta-IN"/>
    </w:rPr>
  </w:style>
  <w:style w:type="character" w:customStyle="1" w:styleId="afa">
    <w:name w:val="כותרת עליונה תו"/>
    <w:link w:val="af9"/>
    <w:uiPriority w:val="99"/>
    <w:rsid w:val="00226DEA"/>
    <w:rPr>
      <w:rFonts w:ascii="Times New Roman" w:hAnsi="Times New Roman" w:cs="David"/>
      <w:sz w:val="24"/>
      <w:szCs w:val="24"/>
      <w:lang w:eastAsia="he-IL"/>
    </w:rPr>
  </w:style>
  <w:style w:type="paragraph" w:styleId="afb">
    <w:name w:val="footer"/>
    <w:basedOn w:val="a"/>
    <w:link w:val="afc"/>
    <w:uiPriority w:val="99"/>
    <w:unhideWhenUsed/>
    <w:rsid w:val="00226DEA"/>
    <w:pPr>
      <w:tabs>
        <w:tab w:val="center" w:pos="4320"/>
        <w:tab w:val="right" w:pos="8640"/>
      </w:tabs>
      <w:spacing w:line="240" w:lineRule="auto"/>
    </w:pPr>
    <w:rPr>
      <w:rFonts w:cs="Latha"/>
      <w:lang w:val="x-none" w:bidi="ta-IN"/>
    </w:rPr>
  </w:style>
  <w:style w:type="character" w:customStyle="1" w:styleId="afc">
    <w:name w:val="כותרת תחתונה תו"/>
    <w:link w:val="afb"/>
    <w:uiPriority w:val="99"/>
    <w:rsid w:val="00226DEA"/>
    <w:rPr>
      <w:rFonts w:ascii="Times New Roman" w:hAnsi="Times New Roman" w:cs="David"/>
      <w:sz w:val="24"/>
      <w:szCs w:val="24"/>
      <w:lang w:eastAsia="he-IL"/>
    </w:rPr>
  </w:style>
  <w:style w:type="character" w:styleId="afd">
    <w:name w:val="annotation reference"/>
    <w:uiPriority w:val="99"/>
    <w:semiHidden/>
    <w:unhideWhenUsed/>
    <w:rsid w:val="005A3A2F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5A3A2F"/>
    <w:pPr>
      <w:spacing w:line="240" w:lineRule="auto"/>
    </w:pPr>
    <w:rPr>
      <w:rFonts w:cs="Latha"/>
      <w:sz w:val="20"/>
      <w:szCs w:val="20"/>
      <w:lang w:val="x-none" w:bidi="ta-IN"/>
    </w:rPr>
  </w:style>
  <w:style w:type="character" w:customStyle="1" w:styleId="aff">
    <w:name w:val="טקסט הערה תו"/>
    <w:link w:val="afe"/>
    <w:uiPriority w:val="99"/>
    <w:rsid w:val="005A3A2F"/>
    <w:rPr>
      <w:rFonts w:ascii="Times New Roman" w:hAnsi="Times New Roman" w:cs="David"/>
      <w:sz w:val="20"/>
      <w:szCs w:val="20"/>
      <w:lang w:eastAsia="he-IL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5A3A2F"/>
    <w:rPr>
      <w:b/>
      <w:bCs/>
    </w:rPr>
  </w:style>
  <w:style w:type="character" w:customStyle="1" w:styleId="aff1">
    <w:name w:val="נושא הערה תו"/>
    <w:link w:val="aff0"/>
    <w:uiPriority w:val="99"/>
    <w:semiHidden/>
    <w:rsid w:val="005A3A2F"/>
    <w:rPr>
      <w:rFonts w:ascii="Times New Roman" w:hAnsi="Times New Roman" w:cs="David"/>
      <w:b/>
      <w:bCs/>
      <w:sz w:val="20"/>
      <w:szCs w:val="20"/>
      <w:lang w:eastAsia="he-IL"/>
    </w:rPr>
  </w:style>
  <w:style w:type="paragraph" w:styleId="aff2">
    <w:name w:val="Revision"/>
    <w:hidden/>
    <w:uiPriority w:val="99"/>
    <w:semiHidden/>
    <w:rsid w:val="00106347"/>
    <w:rPr>
      <w:rFonts w:ascii="Times New Roman" w:hAnsi="Times New Roman" w:cs="David"/>
      <w:sz w:val="24"/>
      <w:szCs w:val="24"/>
      <w:lang w:eastAsia="he-IL"/>
    </w:rPr>
  </w:style>
  <w:style w:type="table" w:styleId="aff3">
    <w:name w:val="Table Grid"/>
    <w:basedOn w:val="a1"/>
    <w:uiPriority w:val="59"/>
    <w:rsid w:val="00AC5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semiHidden/>
    <w:unhideWhenUsed/>
    <w:rsid w:val="00D53750"/>
    <w:pPr>
      <w:bidi w:val="0"/>
      <w:spacing w:before="100" w:beforeAutospacing="1" w:after="100" w:afterAutospacing="1" w:line="240" w:lineRule="auto"/>
    </w:pPr>
    <w:rPr>
      <w:rFonts w:eastAsiaTheme="minorEastAsia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B719B-355B-4845-AC01-4819A45D9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JDC in Israel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</dc:creator>
  <cp:lastModifiedBy>Oberman Rachel</cp:lastModifiedBy>
  <cp:revision>3</cp:revision>
  <cp:lastPrinted>2015-07-30T13:19:00Z</cp:lastPrinted>
  <dcterms:created xsi:type="dcterms:W3CDTF">2020-09-14T11:50:00Z</dcterms:created>
  <dcterms:modified xsi:type="dcterms:W3CDTF">2020-09-14T11:55:00Z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